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83"/>
        <w:rPr>
          <w:sz w:val="20"/>
        </w:rPr>
      </w:pPr>
      <w:r>
        <w:rPr>
          <w:sz w:val="20"/>
        </w:rPr>
        <w:drawing>
          <wp:inline distT="0" distB="0" distL="0" distR="0">
            <wp:extent cx="766394" cy="76542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394" cy="76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9"/>
        </w:rPr>
      </w:pPr>
    </w:p>
    <w:p>
      <w:pPr>
        <w:pStyle w:val="BodyText"/>
        <w:spacing w:before="263"/>
        <w:rPr>
          <w:sz w:val="29"/>
        </w:rPr>
      </w:pPr>
    </w:p>
    <w:p>
      <w:pPr>
        <w:pStyle w:val="Title"/>
      </w:pPr>
      <w:bookmarkStart w:name="htmldoc801.html" w:id="1"/>
      <w:bookmarkEnd w:id="1"/>
      <w:r>
        <w:rPr>
          <w:b w:val="0"/>
        </w:rPr>
      </w:r>
      <w:r>
        <w:rPr>
          <w:spacing w:val="-2"/>
        </w:rPr>
        <w:t>Выписка</w:t>
      </w:r>
    </w:p>
    <w:p>
      <w:pPr>
        <w:pStyle w:val="Title"/>
        <w:spacing w:before="12"/>
      </w:pPr>
      <w:r>
        <w:rPr/>
        <w:t>из</w:t>
      </w:r>
      <w:r>
        <w:rPr>
          <w:spacing w:val="-16"/>
        </w:rPr>
        <w:t> </w:t>
      </w:r>
      <w:r>
        <w:rPr/>
        <w:t>реестра</w:t>
      </w:r>
      <w:r>
        <w:rPr>
          <w:spacing w:val="-16"/>
        </w:rPr>
        <w:t> </w:t>
      </w:r>
      <w:r>
        <w:rPr/>
        <w:t>лицензий</w:t>
      </w:r>
      <w:r>
        <w:rPr>
          <w:spacing w:val="-15"/>
        </w:rPr>
        <w:t> </w:t>
      </w:r>
      <w:r>
        <w:rPr/>
        <w:t>по</w:t>
      </w:r>
      <w:r>
        <w:rPr>
          <w:spacing w:val="-16"/>
        </w:rPr>
        <w:t> </w:t>
      </w:r>
      <w:r>
        <w:rPr/>
        <w:t>состоянию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13:10</w:t>
      </w:r>
      <w:r>
        <w:rPr>
          <w:spacing w:val="-16"/>
        </w:rPr>
        <w:t> </w:t>
      </w:r>
      <w:r>
        <w:rPr/>
        <w:t>27.06.2022</w:t>
      </w:r>
      <w:r>
        <w:rPr>
          <w:spacing w:val="-15"/>
        </w:rPr>
        <w:t> </w:t>
      </w:r>
      <w:r>
        <w:rPr>
          <w:spacing w:val="-5"/>
        </w:rPr>
        <w:t>г.</w:t>
      </w:r>
    </w:p>
    <w:p>
      <w:pPr>
        <w:pStyle w:val="BodyText"/>
        <w:spacing w:before="253"/>
        <w:rPr>
          <w:b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0" w:after="0"/>
        <w:ind w:left="364" w:right="0" w:hanging="240"/>
        <w:jc w:val="left"/>
        <w:rPr>
          <w:sz w:val="24"/>
        </w:rPr>
      </w:pPr>
      <w:r>
        <w:rPr>
          <w:sz w:val="24"/>
        </w:rPr>
        <w:t>Статус</w:t>
      </w:r>
      <w:r>
        <w:rPr>
          <w:spacing w:val="-12"/>
          <w:sz w:val="24"/>
        </w:rPr>
        <w:t> </w:t>
      </w:r>
      <w:r>
        <w:rPr>
          <w:sz w:val="24"/>
        </w:rPr>
        <w:t>лицензии: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действует;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0" w:after="0"/>
        <w:ind w:left="364" w:right="0" w:hanging="240"/>
        <w:jc w:val="left"/>
        <w:rPr>
          <w:sz w:val="24"/>
        </w:rPr>
      </w:pPr>
      <w:r>
        <w:rPr>
          <w:spacing w:val="-2"/>
          <w:sz w:val="24"/>
        </w:rPr>
        <w:t>Регистрационный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номер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лицензии: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Л041-01020-64/00302994;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0" w:after="0"/>
        <w:ind w:left="364" w:right="0" w:hanging="240"/>
        <w:jc w:val="left"/>
        <w:rPr>
          <w:sz w:val="24"/>
        </w:rPr>
      </w:pPr>
      <w:r>
        <w:rPr>
          <w:spacing w:val="-2"/>
          <w:sz w:val="24"/>
        </w:rPr>
        <w:t>Дата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предоставления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лицензии: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22.12.2015;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0" w:after="0"/>
        <w:ind w:left="364" w:right="0" w:hanging="240"/>
        <w:jc w:val="left"/>
        <w:rPr>
          <w:sz w:val="24"/>
        </w:rPr>
      </w:pPr>
      <w:r>
        <w:rPr>
          <w:spacing w:val="-2"/>
          <w:sz w:val="24"/>
        </w:rPr>
        <w:t>Лицензирующий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орган:</w:t>
      </w:r>
      <w:r>
        <w:rPr>
          <w:sz w:val="24"/>
        </w:rPr>
        <w:t> </w:t>
      </w:r>
      <w:r>
        <w:rPr>
          <w:spacing w:val="-2"/>
          <w:sz w:val="24"/>
        </w:rPr>
        <w:t>Министерство</w:t>
      </w:r>
      <w:r>
        <w:rPr>
          <w:sz w:val="24"/>
        </w:rPr>
        <w:t> </w:t>
      </w:r>
      <w:r>
        <w:rPr>
          <w:spacing w:val="-2"/>
          <w:sz w:val="24"/>
        </w:rPr>
        <w:t>здравоохранения</w:t>
      </w:r>
      <w:r>
        <w:rPr>
          <w:sz w:val="24"/>
        </w:rPr>
        <w:t> </w:t>
      </w:r>
      <w:r>
        <w:rPr>
          <w:spacing w:val="-2"/>
          <w:sz w:val="24"/>
        </w:rPr>
        <w:t>Саратовской</w:t>
      </w:r>
      <w:r>
        <w:rPr>
          <w:sz w:val="24"/>
        </w:rPr>
        <w:t> </w:t>
      </w:r>
      <w:r>
        <w:rPr>
          <w:spacing w:val="-2"/>
          <w:sz w:val="24"/>
        </w:rPr>
        <w:t>области;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9" w:lineRule="auto" w:before="0" w:after="0"/>
        <w:ind w:left="124" w:right="316" w:firstLine="0"/>
        <w:jc w:val="left"/>
        <w:rPr>
          <w:sz w:val="24"/>
        </w:rPr>
      </w:pPr>
      <w:r>
        <w:rPr>
          <w:sz w:val="24"/>
        </w:rPr>
        <w:t>Полное и (в случае, если имеется) сокращённое наименование, в том числе фирменное наименование, и организационно-правовая форма юридического лица, адрес его места </w:t>
      </w:r>
      <w:r>
        <w:rPr>
          <w:spacing w:val="-2"/>
          <w:sz w:val="24"/>
        </w:rPr>
        <w:t>нахождения,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государственный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регистрационный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номер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записи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создании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юридического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лица:</w:t>
      </w:r>
    </w:p>
    <w:p>
      <w:pPr>
        <w:pStyle w:val="BodyText"/>
        <w:spacing w:before="15"/>
      </w:pPr>
    </w:p>
    <w:p>
      <w:pPr>
        <w:pStyle w:val="BodyText"/>
        <w:spacing w:line="249" w:lineRule="auto"/>
        <w:ind w:left="124" w:right="306"/>
      </w:pPr>
      <w:r>
        <w:rPr/>
        <w:t>Полное</w:t>
      </w:r>
      <w:r>
        <w:rPr>
          <w:spacing w:val="-15"/>
        </w:rPr>
        <w:t> </w:t>
      </w:r>
      <w:r>
        <w:rPr/>
        <w:t>наименование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государственное</w:t>
      </w:r>
      <w:r>
        <w:rPr>
          <w:spacing w:val="-15"/>
        </w:rPr>
        <w:t> </w:t>
      </w:r>
      <w:r>
        <w:rPr/>
        <w:t>бюджетное</w:t>
      </w:r>
      <w:r>
        <w:rPr>
          <w:spacing w:val="-15"/>
        </w:rPr>
        <w:t> </w:t>
      </w:r>
      <w:r>
        <w:rPr/>
        <w:t>учреждение</w:t>
      </w:r>
      <w:r>
        <w:rPr>
          <w:spacing w:val="-15"/>
        </w:rPr>
        <w:t> </w:t>
      </w:r>
      <w:r>
        <w:rPr/>
        <w:t>Саратовской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"Центр психолого-педагогического и медико-социального сопровождения детей" г. Балаково; Сокращённое наименование - ГБУ СО "Центр ППМС" г. Балаково;</w:t>
      </w:r>
    </w:p>
    <w:p>
      <w:pPr>
        <w:pStyle w:val="BodyText"/>
        <w:spacing w:before="3"/>
        <w:ind w:left="124"/>
      </w:pPr>
      <w:r>
        <w:rPr>
          <w:spacing w:val="-2"/>
        </w:rPr>
        <w:t>ОПФ</w:t>
      </w:r>
      <w:r>
        <w:rPr>
          <w:spacing w:val="-8"/>
        </w:rPr>
        <w:t> </w:t>
      </w:r>
      <w:r>
        <w:rPr>
          <w:spacing w:val="-2"/>
        </w:rPr>
        <w:t>-</w:t>
      </w:r>
      <w:r>
        <w:rPr>
          <w:spacing w:val="-7"/>
        </w:rPr>
        <w:t> </w:t>
      </w:r>
      <w:r>
        <w:rPr>
          <w:spacing w:val="-2"/>
        </w:rPr>
        <w:t>Государственное</w:t>
      </w:r>
      <w:r>
        <w:rPr>
          <w:spacing w:val="-8"/>
        </w:rPr>
        <w:t> </w:t>
      </w:r>
      <w:r>
        <w:rPr>
          <w:spacing w:val="-2"/>
        </w:rPr>
        <w:t>бюджетное</w:t>
      </w:r>
      <w:r>
        <w:rPr>
          <w:spacing w:val="-7"/>
        </w:rPr>
        <w:t> </w:t>
      </w:r>
      <w:r>
        <w:rPr>
          <w:spacing w:val="-2"/>
        </w:rPr>
        <w:t>учреждение;</w:t>
      </w:r>
    </w:p>
    <w:p>
      <w:pPr>
        <w:pStyle w:val="BodyText"/>
        <w:spacing w:line="249" w:lineRule="auto" w:before="12"/>
        <w:ind w:left="124"/>
      </w:pPr>
      <w:r>
        <w:rPr/>
        <w:t>Адрес</w:t>
      </w:r>
      <w:r>
        <w:rPr>
          <w:spacing w:val="-2"/>
        </w:rPr>
        <w:t> </w:t>
      </w:r>
      <w:r>
        <w:rPr/>
        <w:t>места</w:t>
      </w:r>
      <w:r>
        <w:rPr>
          <w:spacing w:val="-2"/>
        </w:rPr>
        <w:t> </w:t>
      </w:r>
      <w:r>
        <w:rPr/>
        <w:t>нахождения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413865,</w:t>
      </w:r>
      <w:r>
        <w:rPr>
          <w:spacing w:val="-2"/>
        </w:rPr>
        <w:t> </w:t>
      </w:r>
      <w:r>
        <w:rPr/>
        <w:t>Российская</w:t>
      </w:r>
      <w:r>
        <w:rPr>
          <w:spacing w:val="-2"/>
        </w:rPr>
        <w:t> </w:t>
      </w:r>
      <w:r>
        <w:rPr/>
        <w:t>Федерация,</w:t>
      </w:r>
      <w:r>
        <w:rPr>
          <w:spacing w:val="-2"/>
        </w:rPr>
        <w:t> </w:t>
      </w:r>
      <w:r>
        <w:rPr/>
        <w:t>Саратовская</w:t>
      </w:r>
      <w:r>
        <w:rPr>
          <w:spacing w:val="-2"/>
        </w:rPr>
        <w:t> </w:t>
      </w:r>
      <w:r>
        <w:rPr/>
        <w:t>область,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Балаково,</w:t>
      </w:r>
      <w:r>
        <w:rPr>
          <w:spacing w:val="-2"/>
        </w:rPr>
        <w:t> </w:t>
      </w:r>
      <w:r>
        <w:rPr/>
        <w:t>ул. Набережная, д. 3-А;</w:t>
      </w:r>
    </w:p>
    <w:p>
      <w:pPr>
        <w:pStyle w:val="BodyText"/>
        <w:spacing w:before="2"/>
        <w:ind w:left="124"/>
      </w:pPr>
      <w:r>
        <w:rPr/>
        <w:t>ОГРН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>
          <w:spacing w:val="-2"/>
        </w:rPr>
        <w:t>1066439000143;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0" w:after="0"/>
        <w:ind w:left="364" w:right="0" w:hanging="240"/>
        <w:jc w:val="left"/>
        <w:rPr>
          <w:sz w:val="24"/>
        </w:rPr>
      </w:pPr>
      <w:r>
        <w:rPr>
          <w:spacing w:val="-2"/>
          <w:sz w:val="24"/>
        </w:rPr>
        <w:t>Идентификационный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номер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налогоплательщика: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6439060487;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9" w:lineRule="auto" w:before="0" w:after="0"/>
        <w:ind w:left="124" w:right="435" w:firstLine="0"/>
        <w:jc w:val="left"/>
        <w:rPr>
          <w:sz w:val="24"/>
        </w:rPr>
      </w:pPr>
      <w:r>
        <w:rPr>
          <w:sz w:val="24"/>
        </w:rPr>
        <w:t>Лицензируемый</w:t>
      </w:r>
      <w:r>
        <w:rPr>
          <w:spacing w:val="-15"/>
          <w:sz w:val="24"/>
        </w:rPr>
        <w:t> </w:t>
      </w:r>
      <w:r>
        <w:rPr>
          <w:sz w:val="24"/>
        </w:rPr>
        <w:t>вид</w:t>
      </w:r>
      <w:r>
        <w:rPr>
          <w:spacing w:val="-15"/>
          <w:sz w:val="24"/>
        </w:rPr>
        <w:t> </w:t>
      </w:r>
      <w:r>
        <w:rPr>
          <w:sz w:val="24"/>
        </w:rPr>
        <w:t>деятельности:</w:t>
      </w:r>
      <w:r>
        <w:rPr>
          <w:spacing w:val="-15"/>
          <w:sz w:val="24"/>
        </w:rPr>
        <w:t> </w:t>
      </w:r>
      <w:r>
        <w:rPr>
          <w:sz w:val="24"/>
        </w:rPr>
        <w:t>Медицинская</w:t>
      </w:r>
      <w:r>
        <w:rPr>
          <w:spacing w:val="-15"/>
          <w:sz w:val="24"/>
        </w:rPr>
        <w:t> </w:t>
      </w:r>
      <w:r>
        <w:rPr>
          <w:sz w:val="24"/>
        </w:rPr>
        <w:t>деятельность</w:t>
      </w:r>
      <w:r>
        <w:rPr>
          <w:spacing w:val="-15"/>
          <w:sz w:val="24"/>
        </w:rPr>
        <w:t> </w:t>
      </w:r>
      <w:r>
        <w:rPr>
          <w:sz w:val="24"/>
        </w:rPr>
        <w:t>(за</w:t>
      </w:r>
      <w:r>
        <w:rPr>
          <w:spacing w:val="-15"/>
          <w:sz w:val="24"/>
        </w:rPr>
        <w:t> </w:t>
      </w:r>
      <w:r>
        <w:rPr>
          <w:sz w:val="24"/>
        </w:rPr>
        <w:t>исключением</w:t>
      </w:r>
      <w:r>
        <w:rPr>
          <w:spacing w:val="-15"/>
          <w:sz w:val="24"/>
        </w:rPr>
        <w:t> </w:t>
      </w:r>
      <w:r>
        <w:rPr>
          <w:sz w:val="24"/>
        </w:rPr>
        <w:t>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</w:t>
      </w:r>
    </w:p>
    <w:p>
      <w:pPr>
        <w:pStyle w:val="BodyText"/>
        <w:spacing w:before="3"/>
        <w:ind w:left="124"/>
      </w:pPr>
      <w:r>
        <w:rPr>
          <w:spacing w:val="-2"/>
        </w:rPr>
        <w:t>«Сколково»);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9" w:lineRule="auto" w:before="0" w:after="0"/>
        <w:ind w:left="124" w:right="435" w:firstLine="0"/>
        <w:jc w:val="left"/>
        <w:rPr>
          <w:sz w:val="24"/>
        </w:rPr>
      </w:pPr>
      <w:r>
        <w:rPr>
          <w:sz w:val="24"/>
        </w:rPr>
        <w:t>Адреса</w:t>
      </w:r>
      <w:r>
        <w:rPr>
          <w:spacing w:val="-15"/>
          <w:sz w:val="24"/>
        </w:rPr>
        <w:t> </w:t>
      </w:r>
      <w:r>
        <w:rPr>
          <w:sz w:val="24"/>
        </w:rPr>
        <w:t>мест</w:t>
      </w:r>
      <w:r>
        <w:rPr>
          <w:spacing w:val="-15"/>
          <w:sz w:val="24"/>
        </w:rPr>
        <w:t> </w:t>
      </w:r>
      <w:r>
        <w:rPr>
          <w:sz w:val="24"/>
        </w:rPr>
        <w:t>осуществления</w:t>
      </w:r>
      <w:r>
        <w:rPr>
          <w:spacing w:val="-15"/>
          <w:sz w:val="24"/>
        </w:rPr>
        <w:t> </w:t>
      </w:r>
      <w:r>
        <w:rPr>
          <w:sz w:val="24"/>
        </w:rPr>
        <w:t>лицензируемого</w:t>
      </w:r>
      <w:r>
        <w:rPr>
          <w:spacing w:val="-15"/>
          <w:sz w:val="24"/>
        </w:rPr>
        <w:t> </w:t>
      </w:r>
      <w:r>
        <w:rPr>
          <w:sz w:val="24"/>
        </w:rPr>
        <w:t>вида</w:t>
      </w:r>
      <w:r>
        <w:rPr>
          <w:spacing w:val="-15"/>
          <w:sz w:val="24"/>
        </w:rPr>
        <w:t> </w:t>
      </w:r>
      <w:r>
        <w:rPr>
          <w:sz w:val="24"/>
        </w:rPr>
        <w:t>деятельности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указанием</w:t>
      </w:r>
      <w:r>
        <w:rPr>
          <w:spacing w:val="-15"/>
          <w:sz w:val="24"/>
        </w:rPr>
        <w:t> </w:t>
      </w:r>
      <w:r>
        <w:rPr>
          <w:sz w:val="24"/>
        </w:rPr>
        <w:t>выполняемых работ, оказываемых услуг, составляющих лицензируемый вид деятельности:</w:t>
      </w:r>
    </w:p>
    <w:p>
      <w:pPr>
        <w:pStyle w:val="BodyText"/>
        <w:spacing w:before="14"/>
      </w:pPr>
    </w:p>
    <w:p>
      <w:pPr>
        <w:pStyle w:val="BodyText"/>
        <w:spacing w:line="249" w:lineRule="auto"/>
        <w:ind w:left="124" w:right="1094"/>
      </w:pPr>
      <w:r>
        <w:rPr/>
        <w:t>413865,</w:t>
      </w:r>
      <w:r>
        <w:rPr>
          <w:spacing w:val="-2"/>
        </w:rPr>
        <w:t> </w:t>
      </w:r>
      <w:r>
        <w:rPr/>
        <w:t>Саратовская</w:t>
      </w:r>
      <w:r>
        <w:rPr>
          <w:spacing w:val="-2"/>
        </w:rPr>
        <w:t> </w:t>
      </w:r>
      <w:r>
        <w:rPr/>
        <w:t>область,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Балаково,</w:t>
      </w:r>
      <w:r>
        <w:rPr>
          <w:spacing w:val="-2"/>
        </w:rPr>
        <w:t> </w:t>
      </w:r>
      <w:r>
        <w:rPr/>
        <w:t>ул.</w:t>
      </w:r>
      <w:r>
        <w:rPr>
          <w:spacing w:val="-2"/>
        </w:rPr>
        <w:t> </w:t>
      </w:r>
      <w:r>
        <w:rPr/>
        <w:t>Набережная,</w:t>
      </w:r>
      <w:r>
        <w:rPr>
          <w:spacing w:val="-2"/>
        </w:rPr>
        <w:t> </w:t>
      </w:r>
      <w:r>
        <w:rPr/>
        <w:t>3-а</w:t>
      </w:r>
      <w:r>
        <w:rPr>
          <w:spacing w:val="-2"/>
        </w:rPr>
        <w:t> </w:t>
      </w:r>
      <w:r>
        <w:rPr/>
        <w:t>(Кабинет) выполняемые работы, оказываемые услуги:</w:t>
      </w:r>
    </w:p>
    <w:p>
      <w:pPr>
        <w:pStyle w:val="BodyText"/>
        <w:spacing w:before="2"/>
        <w:ind w:left="124"/>
      </w:pPr>
      <w:r>
        <w:rPr>
          <w:spacing w:val="-2"/>
        </w:rPr>
        <w:t>Приказ</w:t>
      </w:r>
      <w:r>
        <w:rPr>
          <w:spacing w:val="-1"/>
        </w:rPr>
        <w:t> </w:t>
      </w:r>
      <w:r>
        <w:rPr>
          <w:spacing w:val="-2"/>
        </w:rPr>
        <w:t>Минздрава</w:t>
      </w:r>
      <w:r>
        <w:rPr/>
        <w:t> </w:t>
      </w:r>
      <w:r>
        <w:rPr>
          <w:spacing w:val="-2"/>
        </w:rPr>
        <w:t>№121н;</w:t>
      </w:r>
    </w:p>
    <w:p>
      <w:pPr>
        <w:pStyle w:val="BodyText"/>
        <w:spacing w:line="249" w:lineRule="auto" w:before="12"/>
        <w:ind w:left="124" w:right="1045"/>
      </w:pPr>
      <w:r>
        <w:rPr/>
        <w:t>При</w:t>
      </w:r>
      <w:r>
        <w:rPr>
          <w:spacing w:val="-4"/>
        </w:rPr>
        <w:t> </w:t>
      </w:r>
      <w:r>
        <w:rPr/>
        <w:t>оказании</w:t>
      </w:r>
      <w:r>
        <w:rPr>
          <w:spacing w:val="-4"/>
        </w:rPr>
        <w:t> </w:t>
      </w:r>
      <w:r>
        <w:rPr/>
        <w:t>первичной,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</w:t>
      </w:r>
      <w:r>
        <w:rPr>
          <w:spacing w:val="-4"/>
        </w:rPr>
        <w:t> </w:t>
      </w:r>
      <w:r>
        <w:rPr/>
        <w:t>доврачебной,</w:t>
      </w:r>
      <w:r>
        <w:rPr>
          <w:spacing w:val="-4"/>
        </w:rPr>
        <w:t> </w:t>
      </w:r>
      <w:r>
        <w:rPr/>
        <w:t>врачебной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специализированной, </w:t>
      </w:r>
      <w:r>
        <w:rPr>
          <w:spacing w:val="-2"/>
        </w:rPr>
        <w:t>медико-санитарной</w:t>
      </w:r>
      <w:r>
        <w:rPr>
          <w:spacing w:val="-6"/>
        </w:rPr>
        <w:t> </w:t>
      </w:r>
      <w:r>
        <w:rPr>
          <w:spacing w:val="-2"/>
        </w:rPr>
        <w:t>помощи</w:t>
      </w:r>
      <w:r>
        <w:rPr>
          <w:spacing w:val="-6"/>
        </w:rPr>
        <w:t> </w:t>
      </w:r>
      <w:r>
        <w:rPr>
          <w:spacing w:val="-2"/>
        </w:rPr>
        <w:t>организуются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6"/>
        </w:rPr>
        <w:t> </w:t>
      </w:r>
      <w:r>
        <w:rPr>
          <w:spacing w:val="-2"/>
        </w:rPr>
        <w:t>выполняются</w:t>
      </w:r>
      <w:r>
        <w:rPr>
          <w:spacing w:val="-6"/>
        </w:rPr>
        <w:t> </w:t>
      </w:r>
      <w:r>
        <w:rPr>
          <w:spacing w:val="-2"/>
        </w:rPr>
        <w:t>следующие</w:t>
      </w:r>
      <w:r>
        <w:rPr>
          <w:spacing w:val="-6"/>
        </w:rPr>
        <w:t> </w:t>
      </w:r>
      <w:r>
        <w:rPr>
          <w:spacing w:val="-2"/>
        </w:rPr>
        <w:t>работы</w:t>
      </w:r>
      <w:r>
        <w:rPr>
          <w:spacing w:val="-6"/>
        </w:rPr>
        <w:t> </w:t>
      </w:r>
      <w:r>
        <w:rPr>
          <w:spacing w:val="-2"/>
        </w:rPr>
        <w:t>(услуги):</w:t>
      </w:r>
    </w:p>
    <w:p>
      <w:pPr>
        <w:pStyle w:val="BodyText"/>
        <w:spacing w:line="249" w:lineRule="auto" w:before="2"/>
        <w:ind w:left="124" w:right="355" w:firstLine="120"/>
      </w:pPr>
      <w:r>
        <w:rPr/>
        <w:t>при</w:t>
      </w:r>
      <w:r>
        <w:rPr>
          <w:spacing w:val="-15"/>
        </w:rPr>
        <w:t> </w:t>
      </w:r>
      <w:r>
        <w:rPr/>
        <w:t>оказании</w:t>
      </w:r>
      <w:r>
        <w:rPr>
          <w:spacing w:val="-15"/>
        </w:rPr>
        <w:t> </w:t>
      </w:r>
      <w:r>
        <w:rPr/>
        <w:t>первичной</w:t>
      </w:r>
      <w:r>
        <w:rPr>
          <w:spacing w:val="-15"/>
        </w:rPr>
        <w:t> </w:t>
      </w:r>
      <w:r>
        <w:rPr/>
        <w:t>доврачебной</w:t>
      </w:r>
      <w:r>
        <w:rPr>
          <w:spacing w:val="-15"/>
        </w:rPr>
        <w:t> </w:t>
      </w:r>
      <w:r>
        <w:rPr/>
        <w:t>медико-санитарной</w:t>
      </w:r>
      <w:r>
        <w:rPr>
          <w:spacing w:val="-15"/>
        </w:rPr>
        <w:t> </w:t>
      </w:r>
      <w:r>
        <w:rPr/>
        <w:t>помощи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амбулаторных</w:t>
      </w:r>
      <w:r>
        <w:rPr>
          <w:spacing w:val="-15"/>
        </w:rPr>
        <w:t> </w:t>
      </w:r>
      <w:r>
        <w:rPr/>
        <w:t>условиях </w:t>
      </w:r>
      <w:r>
        <w:rPr>
          <w:spacing w:val="-4"/>
        </w:rPr>
        <w:t>по:</w:t>
      </w:r>
    </w:p>
    <w:p>
      <w:pPr>
        <w:pStyle w:val="BodyText"/>
        <w:spacing w:before="2"/>
        <w:ind w:left="365"/>
      </w:pPr>
      <w:r>
        <w:rPr/>
        <w:t>сестринскому</w:t>
      </w:r>
      <w:r>
        <w:rPr>
          <w:spacing w:val="-6"/>
        </w:rPr>
        <w:t> </w:t>
      </w:r>
      <w:r>
        <w:rPr/>
        <w:t>делу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педиатрии;</w:t>
      </w:r>
    </w:p>
    <w:p>
      <w:pPr>
        <w:pStyle w:val="BodyText"/>
        <w:spacing w:line="249" w:lineRule="auto" w:before="12"/>
        <w:ind w:left="365" w:hanging="120"/>
      </w:pPr>
      <w:r>
        <w:rPr/>
        <w:t>при</w:t>
      </w:r>
      <w:r>
        <w:rPr>
          <w:spacing w:val="-15"/>
        </w:rPr>
        <w:t> </w:t>
      </w:r>
      <w:r>
        <w:rPr/>
        <w:t>оказании</w:t>
      </w:r>
      <w:r>
        <w:rPr>
          <w:spacing w:val="-15"/>
        </w:rPr>
        <w:t> </w:t>
      </w:r>
      <w:r>
        <w:rPr/>
        <w:t>первичной</w:t>
      </w:r>
      <w:r>
        <w:rPr>
          <w:spacing w:val="-15"/>
        </w:rPr>
        <w:t> </w:t>
      </w:r>
      <w:r>
        <w:rPr/>
        <w:t>врачебной</w:t>
      </w:r>
      <w:r>
        <w:rPr>
          <w:spacing w:val="-15"/>
        </w:rPr>
        <w:t> </w:t>
      </w:r>
      <w:r>
        <w:rPr/>
        <w:t>медико-санитарной</w:t>
      </w:r>
      <w:r>
        <w:rPr>
          <w:spacing w:val="-15"/>
        </w:rPr>
        <w:t> </w:t>
      </w:r>
      <w:r>
        <w:rPr/>
        <w:t>помощи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амбулаторных</w:t>
      </w:r>
      <w:r>
        <w:rPr>
          <w:spacing w:val="-15"/>
        </w:rPr>
        <w:t> </w:t>
      </w:r>
      <w:r>
        <w:rPr/>
        <w:t>условиях</w:t>
      </w:r>
      <w:r>
        <w:rPr>
          <w:spacing w:val="-15"/>
        </w:rPr>
        <w:t> </w:t>
      </w:r>
      <w:r>
        <w:rPr/>
        <w:t>по: </w:t>
      </w:r>
      <w:r>
        <w:rPr>
          <w:spacing w:val="-2"/>
        </w:rPr>
        <w:t>педиатрии;</w:t>
      </w:r>
    </w:p>
    <w:p>
      <w:pPr>
        <w:pStyle w:val="BodyText"/>
        <w:spacing w:before="2"/>
        <w:ind w:left="245"/>
      </w:pPr>
      <w:r>
        <w:rPr>
          <w:spacing w:val="-2"/>
        </w:rPr>
        <w:t>при</w:t>
      </w:r>
      <w:r>
        <w:rPr>
          <w:spacing w:val="-6"/>
        </w:rPr>
        <w:t> </w:t>
      </w:r>
      <w:r>
        <w:rPr>
          <w:spacing w:val="-2"/>
        </w:rPr>
        <w:t>оказании</w:t>
      </w:r>
      <w:r>
        <w:rPr>
          <w:spacing w:val="-5"/>
        </w:rPr>
        <w:t> </w:t>
      </w:r>
      <w:r>
        <w:rPr>
          <w:spacing w:val="-2"/>
        </w:rPr>
        <w:t>первичной</w:t>
      </w:r>
      <w:r>
        <w:rPr>
          <w:spacing w:val="-5"/>
        </w:rPr>
        <w:t> </w:t>
      </w:r>
      <w:r>
        <w:rPr>
          <w:spacing w:val="-2"/>
        </w:rPr>
        <w:t>специализированной</w:t>
      </w:r>
      <w:r>
        <w:rPr>
          <w:spacing w:val="-5"/>
        </w:rPr>
        <w:t> </w:t>
      </w:r>
      <w:r>
        <w:rPr>
          <w:spacing w:val="-2"/>
        </w:rPr>
        <w:t>медико-санитарной</w:t>
      </w:r>
      <w:r>
        <w:rPr>
          <w:spacing w:val="-6"/>
        </w:rPr>
        <w:t> </w:t>
      </w:r>
      <w:r>
        <w:rPr>
          <w:spacing w:val="-2"/>
        </w:rPr>
        <w:t>помощи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амбулаторных</w:t>
      </w:r>
    </w:p>
    <w:p>
      <w:pPr>
        <w:pStyle w:val="BodyText"/>
        <w:spacing w:after="0"/>
        <w:sectPr>
          <w:type w:val="continuous"/>
          <w:pgSz w:w="11900" w:h="16840"/>
          <w:pgMar w:top="1060" w:bottom="280" w:left="1275" w:right="566"/>
        </w:sectPr>
      </w:pPr>
    </w:p>
    <w:p>
      <w:pPr>
        <w:pStyle w:val="BodyText"/>
        <w:spacing w:line="249" w:lineRule="auto" w:before="76"/>
        <w:ind w:left="365" w:right="8435" w:hanging="240"/>
      </w:pPr>
      <w:r>
        <w:rPr/>
        <w:t>условиях по: </w:t>
      </w:r>
      <w:r>
        <w:rPr>
          <w:spacing w:val="-2"/>
        </w:rPr>
        <w:t>психиатрии.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1" w:after="0"/>
        <w:ind w:left="365" w:right="0" w:hanging="240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дата</w:t>
      </w:r>
      <w:r>
        <w:rPr>
          <w:spacing w:val="-10"/>
          <w:sz w:val="24"/>
        </w:rPr>
        <w:t> </w:t>
      </w:r>
      <w:r>
        <w:rPr>
          <w:sz w:val="24"/>
        </w:rPr>
        <w:t>приказа</w:t>
      </w:r>
      <w:r>
        <w:rPr>
          <w:spacing w:val="-9"/>
          <w:sz w:val="24"/>
        </w:rPr>
        <w:t> </w:t>
      </w:r>
      <w:r>
        <w:rPr>
          <w:sz w:val="24"/>
        </w:rPr>
        <w:t>(распоряжения)</w:t>
      </w:r>
      <w:r>
        <w:rPr>
          <w:spacing w:val="-10"/>
          <w:sz w:val="24"/>
        </w:rPr>
        <w:t> </w:t>
      </w:r>
      <w:r>
        <w:rPr>
          <w:sz w:val="24"/>
        </w:rPr>
        <w:t>лицензирующего</w:t>
      </w:r>
      <w:r>
        <w:rPr>
          <w:spacing w:val="-10"/>
          <w:sz w:val="24"/>
        </w:rPr>
        <w:t> </w:t>
      </w:r>
      <w:r>
        <w:rPr>
          <w:sz w:val="24"/>
        </w:rPr>
        <w:t>органа:</w:t>
      </w:r>
      <w:r>
        <w:rPr>
          <w:spacing w:val="-9"/>
          <w:sz w:val="24"/>
        </w:rPr>
        <w:t> </w:t>
      </w:r>
      <w:r>
        <w:rPr>
          <w:sz w:val="24"/>
        </w:rPr>
        <w:t>№</w:t>
      </w:r>
      <w:r>
        <w:rPr>
          <w:spacing w:val="-10"/>
          <w:sz w:val="24"/>
        </w:rPr>
        <w:t> </w:t>
      </w:r>
      <w:r>
        <w:rPr>
          <w:sz w:val="24"/>
        </w:rPr>
        <w:t>07-01/705</w:t>
      </w:r>
      <w:r>
        <w:rPr>
          <w:spacing w:val="-10"/>
          <w:sz w:val="24"/>
        </w:rPr>
        <w:t> </w:t>
      </w:r>
      <w:r>
        <w:rPr>
          <w:sz w:val="24"/>
        </w:rPr>
        <w:t>от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22.12.2015.</w:t>
      </w:r>
    </w:p>
    <w:p>
      <w:pPr>
        <w:pStyle w:val="BodyText"/>
        <w:spacing w:before="23"/>
      </w:pPr>
    </w:p>
    <w:p>
      <w:pPr>
        <w:pStyle w:val="BodyText"/>
        <w:spacing w:line="249" w:lineRule="auto" w:before="1"/>
        <w:ind w:left="125"/>
      </w:pPr>
      <w:r>
        <w:rPr/>
        <w:t>Выписка</w:t>
      </w:r>
      <w:r>
        <w:rPr>
          <w:spacing w:val="-14"/>
        </w:rPr>
        <w:t> </w:t>
      </w:r>
      <w:r>
        <w:rPr/>
        <w:t>носит</w:t>
      </w:r>
      <w:r>
        <w:rPr>
          <w:spacing w:val="-14"/>
        </w:rPr>
        <w:t> </w:t>
      </w:r>
      <w:r>
        <w:rPr/>
        <w:t>информационный</w:t>
      </w:r>
      <w:r>
        <w:rPr>
          <w:spacing w:val="-14"/>
        </w:rPr>
        <w:t> </w:t>
      </w:r>
      <w:r>
        <w:rPr/>
        <w:t>характер,</w:t>
      </w:r>
      <w:r>
        <w:rPr>
          <w:spacing w:val="-14"/>
        </w:rPr>
        <w:t> </w:t>
      </w:r>
      <w:r>
        <w:rPr/>
        <w:t>после</w:t>
      </w:r>
      <w:r>
        <w:rPr>
          <w:spacing w:val="-14"/>
        </w:rPr>
        <w:t> </w:t>
      </w:r>
      <w:r>
        <w:rPr/>
        <w:t>ее</w:t>
      </w:r>
      <w:r>
        <w:rPr>
          <w:spacing w:val="-14"/>
        </w:rPr>
        <w:t> </w:t>
      </w:r>
      <w:r>
        <w:rPr/>
        <w:t>составления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реестр</w:t>
      </w:r>
      <w:r>
        <w:rPr>
          <w:spacing w:val="-14"/>
        </w:rPr>
        <w:t> </w:t>
      </w:r>
      <w:r>
        <w:rPr/>
        <w:t>лицензий</w:t>
      </w:r>
      <w:r>
        <w:rPr>
          <w:spacing w:val="-14"/>
        </w:rPr>
        <w:t> </w:t>
      </w:r>
      <w:r>
        <w:rPr/>
        <w:t>могли</w:t>
      </w:r>
      <w:r>
        <w:rPr>
          <w:spacing w:val="-14"/>
        </w:rPr>
        <w:t> </w:t>
      </w:r>
      <w:r>
        <w:rPr/>
        <w:t>быть внесены изменения.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2794000</wp:posOffset>
            </wp:positionH>
            <wp:positionV relativeFrom="paragraph">
              <wp:posOffset>170167</wp:posOffset>
            </wp:positionV>
            <wp:extent cx="2487168" cy="1024128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940" w:bottom="0" w:left="127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31"/>
      <w:jc w:val="center"/>
    </w:pPr>
    <w:rPr>
      <w:rFonts w:ascii="Times New Roman" w:hAnsi="Times New Roman" w:eastAsia="Times New Roman" w:cs="Times New Roman"/>
      <w:b/>
      <w:bCs/>
      <w:sz w:val="29"/>
      <w:szCs w:val="29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64" w:hanging="2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2025-09-02T11:56:07Z</dcterms:created>
  <dcterms:modified xsi:type="dcterms:W3CDTF">2025-09-02T11:56:07Z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Producer">
    <vt:lpwstr>htmldoc 1.8.27 Copyright 1997-2006 Easy Software Products, All Rights Reserved.</vt:lpwstr>
  </property>
  <property fmtid="{D5CDD505-2E9C-101B-9397-08002B2CF9AE}" pid="4" name="LastSaved">
    <vt:filetime>2022-06-27T00:00:00Z</vt:filetime>
  </property>
</Properties>
</file>