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6A" w:rsidRPr="00A25A6A" w:rsidRDefault="00A25A6A" w:rsidP="00F52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A25A6A" w:rsidRPr="00A25A6A" w:rsidRDefault="00A25A6A" w:rsidP="00F520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>ответственного за эксплуатацию информационных систем персональных данных</w:t>
      </w:r>
    </w:p>
    <w:p w:rsidR="00A25A6A" w:rsidRPr="00A25A6A" w:rsidRDefault="00A25A6A" w:rsidP="00A25A6A">
      <w:pPr>
        <w:rPr>
          <w:rFonts w:ascii="Times New Roman" w:hAnsi="Times New Roman" w:cs="Times New Roman"/>
          <w:sz w:val="28"/>
          <w:szCs w:val="28"/>
        </w:rPr>
      </w:pPr>
    </w:p>
    <w:p w:rsidR="00A25A6A" w:rsidRPr="00A25A6A" w:rsidRDefault="00A25A6A" w:rsidP="00A25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5A6A" w:rsidRPr="00A25A6A" w:rsidRDefault="00A25A6A" w:rsidP="00A25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Ответственный за эксплуатацию информационной системы персональных данных (далее –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eastAsia="Times New Roman" w:hAnsi="Times New Roman"/>
          <w:sz w:val="24"/>
          <w:szCs w:val="24"/>
        </w:rPr>
        <w:t xml:space="preserve">ГБУ </w:t>
      </w:r>
      <w:r w:rsidRPr="00A25A6A">
        <w:rPr>
          <w:rFonts w:ascii="Times New Roman" w:hAnsi="Times New Roman" w:cs="Times New Roman"/>
          <w:sz w:val="28"/>
          <w:szCs w:val="28"/>
        </w:rPr>
        <w:t>СО «Центр психолого-педагогического и медико-социального сопровождения детей» г. Балаковоназначается Директором.</w:t>
      </w:r>
    </w:p>
    <w:p w:rsidR="00A25A6A" w:rsidRPr="00A25A6A" w:rsidRDefault="00A25A6A" w:rsidP="00A25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Методическое руководство работой ответственного за эксплуатацию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за организацию обработки персональных данных в ГБУ СО «Центр психолого-педагогического и медико-социального сопровождения детей» г. Балаково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Ответственный за эксплуатацию в своей работе руководствуется положениями, руководящими и нормативными документами ФСТЭК и ФСБ России по защите информации и организационно-распорядительными документами для данной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>, а также иными нормативными документами в части защиты информации.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Ответственный за эксплуатацию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свои действия, и действия сотрудников вверенного структурного подразделения в соответствии с действующим законодательством РФ.</w:t>
      </w:r>
    </w:p>
    <w:p w:rsidR="00A25A6A" w:rsidRPr="00A25A6A" w:rsidRDefault="00A25A6A" w:rsidP="00A25A6A">
      <w:pPr>
        <w:rPr>
          <w:rFonts w:ascii="Times New Roman" w:hAnsi="Times New Roman" w:cs="Times New Roman"/>
          <w:sz w:val="28"/>
          <w:szCs w:val="28"/>
        </w:rPr>
      </w:pPr>
    </w:p>
    <w:p w:rsidR="00A25A6A" w:rsidRPr="00A25A6A" w:rsidRDefault="00A25A6A" w:rsidP="00A25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2. Функции ответственного за эксплуатацию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Осуществление контроля за целевым использованием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 xml:space="preserve">, всех периферийных устройств и технических средств, входящих в состав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>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>Контроль за отсутствием в период обработки защищаемой информации в помещении, где осуществляется обработка, посторонних лиц, не допущенных к обрабатываемой информации.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Контроль использования сотрудниками структурных подразделений, эксплуатирующими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 xml:space="preserve">, средств защиты информации, установленных на АРМ, входящих в состав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>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использования и хранения сотрудниками структурных подразделений, эксплуатирующими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>, машинных носителей информации и документов, содержащих персональные данные.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Представление заявок на пользователей, допускаемых к защищаемым ресурсам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>, с целью закрепления за ними носителей информации устройств блокировки, паролей и других средств разграничения доступа к информации, а также прав пользования средствами вычислительной техники.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lastRenderedPageBreak/>
        <w:t>Организация повышения уровня осведомленности подчиненных должностных лиц по вопросам информационной безопасности.</w:t>
      </w:r>
    </w:p>
    <w:p w:rsidR="00A25A6A" w:rsidRPr="00A25A6A" w:rsidRDefault="00A25A6A" w:rsidP="00A25A6A">
      <w:pPr>
        <w:rPr>
          <w:rFonts w:ascii="Times New Roman" w:hAnsi="Times New Roman" w:cs="Times New Roman"/>
          <w:sz w:val="28"/>
          <w:szCs w:val="28"/>
        </w:rPr>
      </w:pPr>
    </w:p>
    <w:p w:rsidR="00A25A6A" w:rsidRPr="00A25A6A" w:rsidRDefault="00A25A6A" w:rsidP="00A25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3. Обязанности ответственного за эксплуатацию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>Четко знать и выполнять требования действующих нормативных и руководящих документов, а также внутренних инструкций, руководств по защите информации и распоряжений, регламентирующих порядок действий по защите информации.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Обеспечивать функционирование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 xml:space="preserve"> в пределах возложенных на него функций.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Обеспечивать контроль выполнения установленного комплекса мероприятий по обеспечению безопасности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>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Контролировать целостность печатей (пломб) на устройствах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>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Обеспечивать строгое выполнение требований по обеспечению безопасности информации при организации обслуживания технических средств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 xml:space="preserve"> и отправке их в ремонт.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Присутствовать при выполнении технического обслуживания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 xml:space="preserve"> при установке (модификации) программного обеспечения.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Информировать администратора информационной безопасности о фактах нарушения установленного порядка работ и попытках несанкционированного доступа к информационным ресурсам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>.</w:t>
      </w:r>
    </w:p>
    <w:p w:rsidR="00A25A6A" w:rsidRPr="00A25A6A" w:rsidRDefault="00A25A6A" w:rsidP="00A25A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5A6A">
        <w:rPr>
          <w:rFonts w:ascii="Times New Roman" w:hAnsi="Times New Roman" w:cs="Times New Roman"/>
          <w:sz w:val="28"/>
          <w:szCs w:val="28"/>
        </w:rPr>
        <w:t xml:space="preserve">Контролировать соответствие состава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 xml:space="preserve"> техническому паспорту на </w:t>
      </w:r>
      <w:proofErr w:type="spellStart"/>
      <w:r w:rsidRPr="00A25A6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A25A6A">
        <w:rPr>
          <w:rFonts w:ascii="Times New Roman" w:hAnsi="Times New Roman" w:cs="Times New Roman"/>
          <w:sz w:val="28"/>
          <w:szCs w:val="28"/>
        </w:rPr>
        <w:t>.</w:t>
      </w:r>
    </w:p>
    <w:p w:rsidR="005D4998" w:rsidRPr="00A25A6A" w:rsidRDefault="005D4998" w:rsidP="00A25A6A">
      <w:pPr>
        <w:spacing w:after="0"/>
        <w:rPr>
          <w:rFonts w:ascii="Times New Roman" w:hAnsi="Times New Roman" w:cs="Times New Roman"/>
        </w:rPr>
      </w:pPr>
    </w:p>
    <w:sectPr w:rsidR="005D4998" w:rsidRPr="00A25A6A" w:rsidSect="0046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5A6A"/>
    <w:rsid w:val="00463B60"/>
    <w:rsid w:val="005D4998"/>
    <w:rsid w:val="00A25A6A"/>
    <w:rsid w:val="00AC0078"/>
    <w:rsid w:val="00B36BC0"/>
    <w:rsid w:val="00F52083"/>
    <w:rsid w:val="00F5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5A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A25A6A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basedOn w:val="a"/>
    <w:rsid w:val="00F520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WCizk9YY7s3A8pWIeotpd9GobVMqHQNBo1GLra9hWGw=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gxnkRuxqzGw4RmyLE17TJ0iD3+GTaiNPXT6krEVVT/jAd1KsnfLdnA59MZZUIODw
IbpydrQWXKXzo0UR7M+yuA==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qMF2t1Gmn2/uAqwZsDjzBi2Pzzc=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BqKaHX3oR4gVP2Ls+EU7V1OvRt4=</DigestValue>
      </Reference>
      <Reference URI="/word/styles.xml?ContentType=application/vnd.openxmlformats-officedocument.wordprocessingml.styles+xml">
        <DigestMethod Algorithm="http://www.w3.org/2000/09/xmldsig#sha1"/>
        <DigestValue>XAWQbGCIJFTfyufliE8ZMk/PGro=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2021-07-22T08:52:06Z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2021-07-01T09:57:00Z</cp:lastPrinted>
  <dcterms:created xsi:type="dcterms:W3CDTF">2021-06-24T07:56:00Z</dcterms:created>
  <dcterms:modified xsi:type="dcterms:W3CDTF">2021-07-22T08:52:00Z</dcterms:modified>
</cp:coreProperties>
</file>