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C7" w:rsidRPr="00107A0A" w:rsidRDefault="00377DC7" w:rsidP="00377DC7">
      <w:pPr>
        <w:pStyle w:val="a5"/>
        <w:jc w:val="center"/>
        <w:rPr>
          <w:sz w:val="28"/>
          <w:szCs w:val="28"/>
        </w:rPr>
      </w:pPr>
      <w:r w:rsidRPr="00107A0A">
        <w:rPr>
          <w:sz w:val="28"/>
          <w:szCs w:val="28"/>
        </w:rPr>
        <w:t xml:space="preserve">Правила работы лиц, доступ которых к персональным данным, </w:t>
      </w:r>
      <w:r w:rsidRPr="00107A0A">
        <w:rPr>
          <w:sz w:val="28"/>
          <w:szCs w:val="28"/>
        </w:rPr>
        <w:br/>
        <w:t xml:space="preserve">в том числе обрабатываемым в </w:t>
      </w:r>
      <w:r w:rsidRPr="006709DF">
        <w:rPr>
          <w:sz w:val="28"/>
          <w:szCs w:val="28"/>
        </w:rPr>
        <w:t xml:space="preserve">информационных системахперсональных </w:t>
      </w:r>
      <w:r w:rsidRPr="00D04F39">
        <w:rPr>
          <w:sz w:val="28"/>
          <w:szCs w:val="28"/>
        </w:rPr>
        <w:t>данных</w:t>
      </w:r>
      <w:r w:rsidRPr="00D04F39">
        <w:rPr>
          <w:rStyle w:val="a7"/>
          <w:rFonts w:eastAsiaTheme="minorEastAsia"/>
          <w:sz w:val="28"/>
          <w:szCs w:val="28"/>
        </w:rPr>
        <w:t>, н</w:t>
      </w:r>
      <w:r w:rsidRPr="00D04F39">
        <w:rPr>
          <w:sz w:val="28"/>
          <w:szCs w:val="28"/>
        </w:rPr>
        <w:t>еобходим</w:t>
      </w:r>
      <w:r w:rsidRPr="00107A0A">
        <w:rPr>
          <w:sz w:val="28"/>
          <w:szCs w:val="28"/>
        </w:rPr>
        <w:t xml:space="preserve"> для выполнения ими служебных (трудовых) обязанностей</w:t>
      </w:r>
    </w:p>
    <w:p w:rsidR="00377DC7" w:rsidRPr="00107A0A" w:rsidRDefault="00377DC7" w:rsidP="00377DC7">
      <w:pPr>
        <w:pStyle w:val="a5"/>
        <w:jc w:val="center"/>
        <w:rPr>
          <w:sz w:val="28"/>
          <w:szCs w:val="28"/>
        </w:rPr>
      </w:pPr>
    </w:p>
    <w:p w:rsidR="00377DC7" w:rsidRPr="005960A4" w:rsidRDefault="00377DC7" w:rsidP="00377DC7">
      <w:pPr>
        <w:pStyle w:val="a0"/>
        <w:numPr>
          <w:ilvl w:val="0"/>
          <w:numId w:val="0"/>
        </w:numPr>
        <w:spacing w:line="276" w:lineRule="auto"/>
        <w:ind w:firstLine="709"/>
        <w:contextualSpacing w:val="0"/>
        <w:rPr>
          <w:sz w:val="28"/>
          <w:szCs w:val="28"/>
        </w:rPr>
      </w:pPr>
      <w:r w:rsidRPr="005960A4">
        <w:rPr>
          <w:sz w:val="28"/>
          <w:szCs w:val="28"/>
        </w:rPr>
        <w:t>Допуск для работы на автоматизированных рабочих местах</w:t>
      </w:r>
      <w:r w:rsidRPr="005960A4">
        <w:rPr>
          <w:sz w:val="28"/>
          <w:szCs w:val="28"/>
        </w:rPr>
        <w:br/>
        <w:t xml:space="preserve">(далее – АРМ) состоящих в составе информационной системы персональных данных (далее – </w:t>
      </w:r>
      <w:proofErr w:type="spellStart"/>
      <w:r w:rsidRPr="005960A4">
        <w:rPr>
          <w:sz w:val="28"/>
          <w:szCs w:val="28"/>
        </w:rPr>
        <w:t>ИСПДн</w:t>
      </w:r>
      <w:proofErr w:type="spellEnd"/>
      <w:r w:rsidRPr="005960A4">
        <w:rPr>
          <w:sz w:val="28"/>
          <w:szCs w:val="28"/>
        </w:rPr>
        <w:t xml:space="preserve">) осуществляется на основании утвержденного перечня лиц, доступ которых к персональным данным, в том числе обрабатываемым в </w:t>
      </w:r>
      <w:proofErr w:type="spellStart"/>
      <w:r w:rsidRPr="005960A4">
        <w:rPr>
          <w:sz w:val="28"/>
          <w:szCs w:val="28"/>
        </w:rPr>
        <w:t>ИСПДн</w:t>
      </w:r>
      <w:proofErr w:type="spellEnd"/>
      <w:r w:rsidRPr="005960A4">
        <w:rPr>
          <w:sz w:val="28"/>
          <w:szCs w:val="28"/>
        </w:rPr>
        <w:t xml:space="preserve">, необходим для выполнения ими служебных (трудовых) обязанностей (далее – Пользователи </w:t>
      </w:r>
      <w:proofErr w:type="spellStart"/>
      <w:r w:rsidRPr="005960A4">
        <w:rPr>
          <w:sz w:val="28"/>
          <w:szCs w:val="28"/>
        </w:rPr>
        <w:t>ИСПДн</w:t>
      </w:r>
      <w:proofErr w:type="spellEnd"/>
      <w:r w:rsidRPr="005960A4">
        <w:rPr>
          <w:sz w:val="28"/>
          <w:szCs w:val="28"/>
        </w:rPr>
        <w:t>).</w:t>
      </w:r>
    </w:p>
    <w:p w:rsidR="00377DC7" w:rsidRPr="005960A4" w:rsidRDefault="00377DC7" w:rsidP="00377DC7">
      <w:pPr>
        <w:pStyle w:val="a0"/>
        <w:numPr>
          <w:ilvl w:val="0"/>
          <w:numId w:val="0"/>
        </w:numPr>
        <w:spacing w:line="276" w:lineRule="auto"/>
        <w:ind w:firstLine="709"/>
        <w:contextualSpacing w:val="0"/>
        <w:rPr>
          <w:sz w:val="28"/>
          <w:szCs w:val="28"/>
        </w:rPr>
      </w:pPr>
      <w:r w:rsidRPr="005960A4">
        <w:rPr>
          <w:sz w:val="28"/>
          <w:szCs w:val="28"/>
        </w:rPr>
        <w:t xml:space="preserve">Пользователь </w:t>
      </w:r>
      <w:proofErr w:type="spellStart"/>
      <w:r w:rsidRPr="005960A4">
        <w:rPr>
          <w:sz w:val="28"/>
          <w:szCs w:val="28"/>
        </w:rPr>
        <w:t>ИСПДн</w:t>
      </w:r>
      <w:proofErr w:type="spellEnd"/>
      <w:r w:rsidRPr="005960A4">
        <w:rPr>
          <w:sz w:val="28"/>
          <w:szCs w:val="28"/>
        </w:rPr>
        <w:t xml:space="preserve"> имеет право в отведенное ему время решать поставленные задачи в соответствии с полномочиями доступа к ресурсам </w:t>
      </w:r>
      <w:proofErr w:type="spellStart"/>
      <w:r w:rsidRPr="005960A4">
        <w:rPr>
          <w:sz w:val="28"/>
          <w:szCs w:val="28"/>
        </w:rPr>
        <w:t>ИСПДн</w:t>
      </w:r>
      <w:proofErr w:type="spellEnd"/>
      <w:r w:rsidRPr="005960A4">
        <w:rPr>
          <w:sz w:val="28"/>
          <w:szCs w:val="28"/>
        </w:rPr>
        <w:t xml:space="preserve">. При этом для хранения и записи информации, содержащей персональные данные (далее – </w:t>
      </w:r>
      <w:proofErr w:type="spellStart"/>
      <w:r w:rsidRPr="005960A4">
        <w:rPr>
          <w:sz w:val="28"/>
          <w:szCs w:val="28"/>
        </w:rPr>
        <w:t>ПДн</w:t>
      </w:r>
      <w:proofErr w:type="spellEnd"/>
      <w:r w:rsidRPr="005960A4">
        <w:rPr>
          <w:sz w:val="28"/>
          <w:szCs w:val="28"/>
        </w:rPr>
        <w:t xml:space="preserve">), разрешается использовать только машинные носители информации, учтенные в журнале учета машинных носителей информации, использующихся в </w:t>
      </w:r>
      <w:proofErr w:type="spellStart"/>
      <w:r w:rsidRPr="005960A4">
        <w:rPr>
          <w:sz w:val="28"/>
          <w:szCs w:val="28"/>
        </w:rPr>
        <w:t>ИСПДн</w:t>
      </w:r>
      <w:proofErr w:type="spellEnd"/>
      <w:r w:rsidRPr="005960A4">
        <w:rPr>
          <w:sz w:val="28"/>
          <w:szCs w:val="28"/>
        </w:rPr>
        <w:t xml:space="preserve"> для обработки, хранения и транспортировки информации.</w:t>
      </w:r>
    </w:p>
    <w:p w:rsidR="00377DC7" w:rsidRPr="005960A4" w:rsidRDefault="00377DC7" w:rsidP="00377DC7">
      <w:pPr>
        <w:pStyle w:val="a0"/>
        <w:numPr>
          <w:ilvl w:val="0"/>
          <w:numId w:val="0"/>
        </w:numPr>
        <w:spacing w:line="276" w:lineRule="auto"/>
        <w:ind w:firstLine="709"/>
        <w:contextualSpacing w:val="0"/>
        <w:rPr>
          <w:sz w:val="28"/>
          <w:szCs w:val="28"/>
        </w:rPr>
      </w:pPr>
      <w:r w:rsidRPr="00122A8E">
        <w:rPr>
          <w:sz w:val="28"/>
          <w:szCs w:val="28"/>
        </w:rPr>
        <w:t xml:space="preserve">Пользователь несет ответственность за правильность включения и выключения АРМ, входа и выхода в систему и за все свои действия при работе в </w:t>
      </w:r>
      <w:proofErr w:type="spellStart"/>
      <w:r w:rsidRPr="00122A8E">
        <w:rPr>
          <w:sz w:val="28"/>
          <w:szCs w:val="28"/>
        </w:rPr>
        <w:t>ИСПДн</w:t>
      </w:r>
      <w:proofErr w:type="spellEnd"/>
      <w:r w:rsidRPr="00122A8E">
        <w:rPr>
          <w:sz w:val="28"/>
          <w:szCs w:val="28"/>
        </w:rPr>
        <w:t>.</w:t>
      </w:r>
    </w:p>
    <w:p w:rsidR="00377DC7" w:rsidRPr="005960A4" w:rsidRDefault="00377DC7" w:rsidP="00377DC7">
      <w:pPr>
        <w:pStyle w:val="a0"/>
        <w:numPr>
          <w:ilvl w:val="0"/>
          <w:numId w:val="0"/>
        </w:numPr>
        <w:spacing w:line="276" w:lineRule="auto"/>
        <w:ind w:firstLine="709"/>
        <w:contextualSpacing w:val="0"/>
        <w:rPr>
          <w:sz w:val="28"/>
          <w:szCs w:val="28"/>
        </w:rPr>
      </w:pPr>
      <w:r w:rsidRPr="005960A4">
        <w:rPr>
          <w:sz w:val="28"/>
          <w:szCs w:val="28"/>
        </w:rPr>
        <w:t>Вход пользователя в систему осуществляется по выдаваемому ему электронному идентификатору и по персональному паролю.</w:t>
      </w:r>
    </w:p>
    <w:p w:rsidR="00377DC7" w:rsidRPr="005960A4" w:rsidRDefault="00377DC7" w:rsidP="00377DC7">
      <w:pPr>
        <w:pStyle w:val="a0"/>
        <w:numPr>
          <w:ilvl w:val="0"/>
          <w:numId w:val="0"/>
        </w:numPr>
        <w:spacing w:line="276" w:lineRule="auto"/>
        <w:ind w:firstLine="709"/>
        <w:contextualSpacing w:val="0"/>
        <w:rPr>
          <w:sz w:val="28"/>
          <w:szCs w:val="28"/>
        </w:rPr>
      </w:pPr>
      <w:r w:rsidRPr="005960A4">
        <w:rPr>
          <w:sz w:val="28"/>
          <w:szCs w:val="28"/>
        </w:rPr>
        <w:t xml:space="preserve">При работе со съемными машинными носителями информации пользователь каждый раз перед началом работы обязан проверить их на отсутствие вирусов и иных вредоносных программ с использованием штатных антивирусных средств, установленных на АРМ. В случае обнаружения вирусов либо вредоносных программ пользователь </w:t>
      </w:r>
      <w:proofErr w:type="spellStart"/>
      <w:r w:rsidRPr="005960A4">
        <w:rPr>
          <w:sz w:val="28"/>
          <w:szCs w:val="28"/>
        </w:rPr>
        <w:t>ИСПДн</w:t>
      </w:r>
      <w:proofErr w:type="spellEnd"/>
      <w:r w:rsidRPr="005960A4">
        <w:rPr>
          <w:sz w:val="28"/>
          <w:szCs w:val="28"/>
        </w:rPr>
        <w:t xml:space="preserve"> обязан немедленно прекратить их использование и действовать в соответствии с требованиями инструкции по организации антивирусной защиты.</w:t>
      </w:r>
    </w:p>
    <w:p w:rsidR="00377DC7" w:rsidRPr="005960A4" w:rsidRDefault="00377DC7" w:rsidP="00377DC7">
      <w:pPr>
        <w:pStyle w:val="a0"/>
        <w:numPr>
          <w:ilvl w:val="0"/>
          <w:numId w:val="0"/>
        </w:numPr>
        <w:spacing w:line="276" w:lineRule="auto"/>
        <w:ind w:firstLine="709"/>
        <w:contextualSpacing w:val="0"/>
        <w:rPr>
          <w:sz w:val="28"/>
          <w:szCs w:val="28"/>
        </w:rPr>
      </w:pPr>
      <w:r w:rsidRPr="005960A4">
        <w:rPr>
          <w:sz w:val="28"/>
          <w:szCs w:val="28"/>
        </w:rPr>
        <w:t xml:space="preserve">Каждый работник, участвующий в рамках своих служебных обязанностей в процессах обработки персональных данных в </w:t>
      </w:r>
      <w:proofErr w:type="spellStart"/>
      <w:r w:rsidRPr="005960A4">
        <w:rPr>
          <w:sz w:val="28"/>
          <w:szCs w:val="28"/>
        </w:rPr>
        <w:t>ИСПДн</w:t>
      </w:r>
      <w:proofErr w:type="spellEnd"/>
      <w:r w:rsidRPr="005960A4">
        <w:rPr>
          <w:sz w:val="28"/>
          <w:szCs w:val="28"/>
        </w:rPr>
        <w:t xml:space="preserve"> и имеющий доступ к АРМ, программному обеспечению и данным </w:t>
      </w:r>
      <w:proofErr w:type="spellStart"/>
      <w:r w:rsidRPr="005960A4">
        <w:rPr>
          <w:sz w:val="28"/>
          <w:szCs w:val="28"/>
        </w:rPr>
        <w:t>ИСПДн</w:t>
      </w:r>
      <w:proofErr w:type="spellEnd"/>
      <w:r w:rsidRPr="005960A4">
        <w:rPr>
          <w:sz w:val="28"/>
          <w:szCs w:val="28"/>
        </w:rPr>
        <w:t>, несет персональную ответственность за свои действия и обязан:</w:t>
      </w:r>
    </w:p>
    <w:p w:rsidR="00377DC7" w:rsidRPr="005960A4" w:rsidRDefault="00377DC7" w:rsidP="00377DC7">
      <w:pPr>
        <w:pStyle w:val="2"/>
        <w:numPr>
          <w:ilvl w:val="0"/>
          <w:numId w:val="2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5960A4">
        <w:rPr>
          <w:sz w:val="28"/>
          <w:szCs w:val="28"/>
        </w:rPr>
        <w:t xml:space="preserve">Строго соблюдать установленные соответствующими инструкциями правила обеспечения безопасности информации в </w:t>
      </w:r>
      <w:proofErr w:type="spellStart"/>
      <w:r w:rsidRPr="005960A4">
        <w:rPr>
          <w:sz w:val="28"/>
          <w:szCs w:val="28"/>
        </w:rPr>
        <w:t>ИСПДн</w:t>
      </w:r>
      <w:proofErr w:type="spellEnd"/>
      <w:r w:rsidRPr="005960A4">
        <w:rPr>
          <w:sz w:val="28"/>
          <w:szCs w:val="28"/>
        </w:rPr>
        <w:t>;</w:t>
      </w:r>
    </w:p>
    <w:p w:rsidR="00377DC7" w:rsidRPr="005960A4" w:rsidRDefault="00377DC7" w:rsidP="00377DC7">
      <w:pPr>
        <w:pStyle w:val="2"/>
        <w:numPr>
          <w:ilvl w:val="0"/>
          <w:numId w:val="2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5960A4">
        <w:rPr>
          <w:sz w:val="28"/>
          <w:szCs w:val="28"/>
        </w:rPr>
        <w:t>Знать и строго выполнять правила работы со средствами защиты информации, установленными на АРМ;</w:t>
      </w:r>
    </w:p>
    <w:p w:rsidR="00377DC7" w:rsidRPr="005960A4" w:rsidRDefault="00377DC7" w:rsidP="00377DC7">
      <w:pPr>
        <w:pStyle w:val="2"/>
        <w:numPr>
          <w:ilvl w:val="0"/>
          <w:numId w:val="2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5960A4">
        <w:rPr>
          <w:sz w:val="28"/>
          <w:szCs w:val="28"/>
        </w:rPr>
        <w:lastRenderedPageBreak/>
        <w:t>Хранить в тайне свой пароль (пароли). Выполнять требования инструкции по организации парольной защиты в полном объеме;</w:t>
      </w:r>
    </w:p>
    <w:p w:rsidR="00377DC7" w:rsidRPr="00122A8E" w:rsidRDefault="00377DC7" w:rsidP="00377DC7">
      <w:pPr>
        <w:pStyle w:val="2"/>
        <w:numPr>
          <w:ilvl w:val="0"/>
          <w:numId w:val="2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122A8E">
        <w:rPr>
          <w:sz w:val="28"/>
          <w:szCs w:val="28"/>
        </w:rPr>
        <w:t>Хранить индивидуальное устройство идентификации (ключ) и другие реквизиты в сейфе (металлическом шкафу);</w:t>
      </w:r>
    </w:p>
    <w:p w:rsidR="00377DC7" w:rsidRPr="005960A4" w:rsidRDefault="00377DC7" w:rsidP="00377DC7">
      <w:pPr>
        <w:pStyle w:val="2"/>
        <w:numPr>
          <w:ilvl w:val="0"/>
          <w:numId w:val="2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5960A4">
        <w:rPr>
          <w:sz w:val="28"/>
          <w:szCs w:val="28"/>
        </w:rPr>
        <w:t>Выполнять требования инструкции по организации антивирусной защиты в полном объеме;</w:t>
      </w:r>
    </w:p>
    <w:p w:rsidR="00377DC7" w:rsidRPr="005960A4" w:rsidRDefault="00377DC7" w:rsidP="00377DC7">
      <w:pPr>
        <w:pStyle w:val="2"/>
        <w:numPr>
          <w:ilvl w:val="0"/>
          <w:numId w:val="2"/>
        </w:numPr>
        <w:spacing w:line="276" w:lineRule="auto"/>
        <w:ind w:left="0" w:firstLine="717"/>
        <w:contextualSpacing w:val="0"/>
        <w:rPr>
          <w:sz w:val="28"/>
          <w:szCs w:val="28"/>
        </w:rPr>
      </w:pPr>
      <w:r w:rsidRPr="005960A4">
        <w:rPr>
          <w:sz w:val="28"/>
          <w:szCs w:val="28"/>
        </w:rPr>
        <w:t>Немедленно известить ответственного за обеспечение безопасности персональных данных в случае утери электронного идентификатора или при подозрении компрометации личных ключей и паролей, а также при обнаружении:</w:t>
      </w:r>
    </w:p>
    <w:p w:rsidR="00377DC7" w:rsidRPr="005960A4" w:rsidRDefault="00377DC7" w:rsidP="00377DC7">
      <w:pPr>
        <w:pStyle w:val="a"/>
        <w:numPr>
          <w:ilvl w:val="0"/>
          <w:numId w:val="4"/>
        </w:numPr>
        <w:spacing w:line="276" w:lineRule="auto"/>
        <w:ind w:left="0" w:firstLine="709"/>
        <w:contextualSpacing w:val="0"/>
        <w:rPr>
          <w:rFonts w:cs="Times New Roman"/>
          <w:sz w:val="28"/>
          <w:szCs w:val="28"/>
        </w:rPr>
      </w:pPr>
      <w:r w:rsidRPr="005960A4">
        <w:rPr>
          <w:rFonts w:cs="Times New Roman"/>
          <w:sz w:val="28"/>
          <w:szCs w:val="28"/>
        </w:rPr>
        <w:t>Несанкционированных (произведенных с нарушением установленного порядка) изменений в конфигурации АРМ;</w:t>
      </w:r>
    </w:p>
    <w:p w:rsidR="00377DC7" w:rsidRPr="005960A4" w:rsidRDefault="00377DC7" w:rsidP="00377DC7">
      <w:pPr>
        <w:pStyle w:val="a"/>
        <w:numPr>
          <w:ilvl w:val="0"/>
          <w:numId w:val="4"/>
        </w:numPr>
        <w:spacing w:line="276" w:lineRule="auto"/>
        <w:ind w:left="0" w:firstLine="709"/>
        <w:contextualSpacing w:val="0"/>
        <w:rPr>
          <w:rFonts w:cs="Times New Roman"/>
          <w:sz w:val="28"/>
          <w:szCs w:val="28"/>
        </w:rPr>
      </w:pPr>
      <w:r w:rsidRPr="005960A4">
        <w:rPr>
          <w:rFonts w:cs="Times New Roman"/>
          <w:sz w:val="28"/>
          <w:szCs w:val="28"/>
        </w:rPr>
        <w:t>Отклонений в нормальной работе системных и прикладных программных средств, затрудняющих эксплуатацию АРМ, выхода из строя или неустойчивого функционирования компонентов АРМ, а также перебоев в системе электроснабжения;</w:t>
      </w:r>
    </w:p>
    <w:p w:rsidR="00377DC7" w:rsidRPr="005960A4" w:rsidRDefault="00377DC7" w:rsidP="00377DC7">
      <w:pPr>
        <w:pStyle w:val="a"/>
        <w:numPr>
          <w:ilvl w:val="0"/>
          <w:numId w:val="4"/>
        </w:numPr>
        <w:spacing w:line="276" w:lineRule="auto"/>
        <w:ind w:left="0" w:firstLine="709"/>
        <w:contextualSpacing w:val="0"/>
        <w:rPr>
          <w:rFonts w:cs="Times New Roman"/>
          <w:sz w:val="28"/>
          <w:szCs w:val="28"/>
        </w:rPr>
      </w:pPr>
      <w:r w:rsidRPr="005960A4">
        <w:rPr>
          <w:rFonts w:cs="Times New Roman"/>
          <w:sz w:val="28"/>
          <w:szCs w:val="28"/>
        </w:rPr>
        <w:t>Некорректного функционирования установленных на АРМ технических средств защиты;</w:t>
      </w:r>
    </w:p>
    <w:p w:rsidR="00377DC7" w:rsidRPr="005960A4" w:rsidRDefault="00377DC7" w:rsidP="00377DC7">
      <w:pPr>
        <w:pStyle w:val="a"/>
        <w:numPr>
          <w:ilvl w:val="0"/>
          <w:numId w:val="4"/>
        </w:numPr>
        <w:spacing w:line="276" w:lineRule="auto"/>
        <w:ind w:left="0" w:firstLine="709"/>
        <w:contextualSpacing w:val="0"/>
        <w:rPr>
          <w:rFonts w:cs="Times New Roman"/>
          <w:sz w:val="28"/>
          <w:szCs w:val="28"/>
        </w:rPr>
      </w:pPr>
      <w:r w:rsidRPr="005960A4">
        <w:rPr>
          <w:rFonts w:cs="Times New Roman"/>
          <w:sz w:val="28"/>
          <w:szCs w:val="28"/>
        </w:rPr>
        <w:t>Непредусмотренных отводов кабелей и подключенных устройств.</w:t>
      </w:r>
    </w:p>
    <w:p w:rsidR="00377DC7" w:rsidRPr="005960A4" w:rsidRDefault="00377DC7" w:rsidP="00377DC7">
      <w:pPr>
        <w:pStyle w:val="a0"/>
        <w:numPr>
          <w:ilvl w:val="0"/>
          <w:numId w:val="0"/>
        </w:numPr>
        <w:spacing w:line="276" w:lineRule="auto"/>
        <w:ind w:firstLine="709"/>
        <w:contextualSpacing w:val="0"/>
        <w:rPr>
          <w:sz w:val="28"/>
          <w:szCs w:val="28"/>
        </w:rPr>
      </w:pPr>
      <w:r w:rsidRPr="005960A4">
        <w:rPr>
          <w:sz w:val="28"/>
          <w:szCs w:val="28"/>
        </w:rPr>
        <w:t>Пользователю АРМ категорически запрещается:</w:t>
      </w:r>
    </w:p>
    <w:p w:rsidR="00377DC7" w:rsidRPr="005960A4" w:rsidRDefault="00377DC7" w:rsidP="00377DC7">
      <w:pPr>
        <w:pStyle w:val="a"/>
        <w:numPr>
          <w:ilvl w:val="0"/>
          <w:numId w:val="5"/>
        </w:numPr>
        <w:spacing w:line="276" w:lineRule="auto"/>
        <w:ind w:left="0" w:firstLine="709"/>
        <w:contextualSpacing w:val="0"/>
        <w:rPr>
          <w:rFonts w:cs="Times New Roman"/>
          <w:sz w:val="28"/>
          <w:szCs w:val="28"/>
        </w:rPr>
      </w:pPr>
      <w:r w:rsidRPr="005960A4">
        <w:rPr>
          <w:rFonts w:cs="Times New Roman"/>
          <w:sz w:val="28"/>
          <w:szCs w:val="28"/>
        </w:rPr>
        <w:t>Использовать компоненты программного и аппаратного обеспечения АРМ в личных целях;</w:t>
      </w:r>
    </w:p>
    <w:p w:rsidR="00377DC7" w:rsidRPr="005960A4" w:rsidRDefault="00377DC7" w:rsidP="00377DC7">
      <w:pPr>
        <w:pStyle w:val="a"/>
        <w:numPr>
          <w:ilvl w:val="0"/>
          <w:numId w:val="5"/>
        </w:numPr>
        <w:spacing w:line="276" w:lineRule="auto"/>
        <w:ind w:left="0" w:firstLine="709"/>
        <w:contextualSpacing w:val="0"/>
        <w:rPr>
          <w:rFonts w:cs="Times New Roman"/>
          <w:sz w:val="28"/>
          <w:szCs w:val="28"/>
        </w:rPr>
      </w:pPr>
      <w:r w:rsidRPr="005960A4">
        <w:rPr>
          <w:rFonts w:cs="Times New Roman"/>
          <w:sz w:val="28"/>
          <w:szCs w:val="28"/>
        </w:rPr>
        <w:t xml:space="preserve">Самовольно вносить какие-либо изменения в конфигурацию </w:t>
      </w:r>
      <w:r w:rsidRPr="005960A4">
        <w:rPr>
          <w:rFonts w:cs="Times New Roman"/>
          <w:sz w:val="28"/>
          <w:szCs w:val="28"/>
        </w:rPr>
        <w:br/>
        <w:t xml:space="preserve">аппаратно-программных средств </w:t>
      </w:r>
      <w:proofErr w:type="spellStart"/>
      <w:r w:rsidRPr="005960A4">
        <w:rPr>
          <w:rFonts w:cs="Times New Roman"/>
          <w:sz w:val="28"/>
          <w:szCs w:val="28"/>
        </w:rPr>
        <w:t>ИСПДн</w:t>
      </w:r>
      <w:proofErr w:type="spellEnd"/>
      <w:r w:rsidRPr="005960A4">
        <w:rPr>
          <w:rFonts w:cs="Times New Roman"/>
          <w:sz w:val="28"/>
          <w:szCs w:val="28"/>
        </w:rPr>
        <w:t xml:space="preserve"> или устанавливать дополнительно любые программные и аппаратные средства, не предусмотренные архивом дистрибутивов установленного программного обеспечения АРМ;</w:t>
      </w:r>
    </w:p>
    <w:p w:rsidR="00377DC7" w:rsidRPr="005960A4" w:rsidRDefault="00377DC7" w:rsidP="00377DC7">
      <w:pPr>
        <w:pStyle w:val="a"/>
        <w:numPr>
          <w:ilvl w:val="0"/>
          <w:numId w:val="5"/>
        </w:numPr>
        <w:spacing w:line="276" w:lineRule="auto"/>
        <w:ind w:left="0" w:firstLine="709"/>
        <w:contextualSpacing w:val="0"/>
        <w:rPr>
          <w:rFonts w:cs="Times New Roman"/>
          <w:sz w:val="28"/>
          <w:szCs w:val="28"/>
        </w:rPr>
      </w:pPr>
      <w:r w:rsidRPr="005960A4">
        <w:rPr>
          <w:rFonts w:cs="Times New Roman"/>
          <w:sz w:val="28"/>
          <w:szCs w:val="28"/>
        </w:rPr>
        <w:t>Записывать и хранить конфиденциальную информацию (содержащую персональные данные) на неучтенных машинных носителях информации (гибких магнитных дисках, флэш-накопителях и т.п.);</w:t>
      </w:r>
    </w:p>
    <w:p w:rsidR="00377DC7" w:rsidRPr="005960A4" w:rsidRDefault="00377DC7" w:rsidP="00377DC7">
      <w:pPr>
        <w:pStyle w:val="a"/>
        <w:numPr>
          <w:ilvl w:val="0"/>
          <w:numId w:val="5"/>
        </w:numPr>
        <w:spacing w:line="276" w:lineRule="auto"/>
        <w:ind w:left="0" w:firstLine="709"/>
        <w:contextualSpacing w:val="0"/>
        <w:rPr>
          <w:rFonts w:cs="Times New Roman"/>
          <w:sz w:val="28"/>
          <w:szCs w:val="28"/>
        </w:rPr>
      </w:pPr>
      <w:r w:rsidRPr="005960A4">
        <w:rPr>
          <w:rFonts w:cs="Times New Roman"/>
          <w:sz w:val="28"/>
          <w:szCs w:val="28"/>
        </w:rPr>
        <w:t>Оставлять включенным без присмотра АРМ, не активизировав средства защиты от НСД (временную блокировку экрана и клавиатуры);</w:t>
      </w:r>
    </w:p>
    <w:p w:rsidR="00377DC7" w:rsidRPr="005960A4" w:rsidRDefault="00377DC7" w:rsidP="00377DC7">
      <w:pPr>
        <w:pStyle w:val="a"/>
        <w:numPr>
          <w:ilvl w:val="0"/>
          <w:numId w:val="5"/>
        </w:numPr>
        <w:spacing w:line="276" w:lineRule="auto"/>
        <w:ind w:left="0" w:firstLine="709"/>
        <w:contextualSpacing w:val="0"/>
        <w:rPr>
          <w:rFonts w:cs="Times New Roman"/>
          <w:sz w:val="28"/>
          <w:szCs w:val="28"/>
        </w:rPr>
      </w:pPr>
      <w:r w:rsidRPr="005960A4">
        <w:rPr>
          <w:rFonts w:cs="Times New Roman"/>
          <w:sz w:val="28"/>
          <w:szCs w:val="28"/>
        </w:rPr>
        <w:t>Оставлять без личного присмотра на рабочем месте или в ином месте свойэлектронный идентификатор, машинные носители и распечатки, содержащие персональные данные;</w:t>
      </w:r>
    </w:p>
    <w:p w:rsidR="00377DC7" w:rsidRPr="005960A4" w:rsidRDefault="00377DC7" w:rsidP="00377DC7">
      <w:pPr>
        <w:pStyle w:val="a"/>
        <w:numPr>
          <w:ilvl w:val="0"/>
          <w:numId w:val="5"/>
        </w:numPr>
        <w:spacing w:line="276" w:lineRule="auto"/>
        <w:ind w:left="0" w:firstLine="709"/>
        <w:contextualSpacing w:val="0"/>
        <w:rPr>
          <w:rFonts w:cs="Times New Roman"/>
          <w:sz w:val="28"/>
          <w:szCs w:val="28"/>
        </w:rPr>
      </w:pPr>
      <w:r w:rsidRPr="005960A4">
        <w:rPr>
          <w:rFonts w:cs="Times New Roman"/>
          <w:sz w:val="28"/>
          <w:szCs w:val="28"/>
        </w:rPr>
        <w:t>Умышленно использовать недокументированные свойства и ошибки в программном обеспечении или в настройках средств защиты;</w:t>
      </w:r>
    </w:p>
    <w:p w:rsidR="00856798" w:rsidRPr="00856798" w:rsidRDefault="00377DC7" w:rsidP="00856798">
      <w:pPr>
        <w:pStyle w:val="a"/>
        <w:numPr>
          <w:ilvl w:val="0"/>
          <w:numId w:val="5"/>
        </w:numPr>
        <w:spacing w:line="276" w:lineRule="auto"/>
        <w:ind w:left="0" w:firstLine="709"/>
        <w:contextualSpacing w:val="0"/>
        <w:rPr>
          <w:rFonts w:cs="Times New Roman"/>
          <w:sz w:val="28"/>
          <w:szCs w:val="28"/>
        </w:rPr>
      </w:pPr>
      <w:r w:rsidRPr="005960A4">
        <w:rPr>
          <w:rFonts w:cs="Times New Roman"/>
          <w:sz w:val="28"/>
          <w:szCs w:val="28"/>
        </w:rPr>
        <w:lastRenderedPageBreak/>
        <w:t xml:space="preserve">Размещать средства </w:t>
      </w:r>
      <w:proofErr w:type="spellStart"/>
      <w:r w:rsidRPr="005960A4">
        <w:rPr>
          <w:rFonts w:cs="Times New Roman"/>
          <w:sz w:val="28"/>
          <w:szCs w:val="28"/>
        </w:rPr>
        <w:t>ИСПДн</w:t>
      </w:r>
      <w:proofErr w:type="spellEnd"/>
      <w:r w:rsidRPr="005960A4">
        <w:rPr>
          <w:rFonts w:cs="Times New Roman"/>
          <w:sz w:val="28"/>
          <w:szCs w:val="28"/>
        </w:rPr>
        <w:t xml:space="preserve"> так, чтобы с них существовала возможность визуального считывания информации, содержащей персональные данные.</w:t>
      </w:r>
    </w:p>
    <w:sectPr w:rsidR="00856798" w:rsidRPr="00856798" w:rsidSect="0000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1A5"/>
    <w:multiLevelType w:val="hybridMultilevel"/>
    <w:tmpl w:val="97FE5C20"/>
    <w:lvl w:ilvl="0" w:tplc="AC420AA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B24D7"/>
    <w:multiLevelType w:val="hybridMultilevel"/>
    <w:tmpl w:val="FA36933E"/>
    <w:lvl w:ilvl="0" w:tplc="A59A8A8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E954D6F"/>
    <w:multiLevelType w:val="hybridMultilevel"/>
    <w:tmpl w:val="AE28C524"/>
    <w:lvl w:ilvl="0" w:tplc="0484A4CC">
      <w:start w:val="2"/>
      <w:numFmt w:val="bullet"/>
      <w:pStyle w:val="a"/>
      <w:suff w:val="space"/>
      <w:lvlText w:val=""/>
      <w:lvlJc w:val="left"/>
      <w:pPr>
        <w:ind w:left="1760" w:hanging="360"/>
      </w:pPr>
      <w:rPr>
        <w:rFonts w:ascii="Symbol" w:hAnsi="Symbol" w:cs="Times New Roman" w:hint="default"/>
      </w:rPr>
    </w:lvl>
    <w:lvl w:ilvl="1" w:tplc="FFAC2D1C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E82EB6C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1994B03E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D3028D28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D0EC9CA4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DCEAA440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DF344A68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D1F42934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">
    <w:nsid w:val="6D8C6F43"/>
    <w:multiLevelType w:val="multilevel"/>
    <w:tmpl w:val="2288FC4C"/>
    <w:lvl w:ilvl="0">
      <w:start w:val="1"/>
      <w:numFmt w:val="upperRoman"/>
      <w:pStyle w:val="a0"/>
      <w:lvlText w:val="%1."/>
      <w:lvlJc w:val="right"/>
      <w:pPr>
        <w:ind w:left="206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>
    <w:nsid w:val="70C207C6"/>
    <w:multiLevelType w:val="hybridMultilevel"/>
    <w:tmpl w:val="CFC08842"/>
    <w:lvl w:ilvl="0" w:tplc="9E688F8E">
      <w:start w:val="2"/>
      <w:numFmt w:val="bullet"/>
      <w:suff w:val="space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7DC7"/>
    <w:rsid w:val="0000061B"/>
    <w:rsid w:val="00377DC7"/>
    <w:rsid w:val="00696CBC"/>
    <w:rsid w:val="00856798"/>
    <w:rsid w:val="00973004"/>
    <w:rsid w:val="00B23093"/>
    <w:rsid w:val="00C83B39"/>
    <w:rsid w:val="00EB29C3"/>
    <w:rsid w:val="00FD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0061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basedOn w:val="a1"/>
    <w:link w:val="a6"/>
    <w:uiPriority w:val="1"/>
    <w:qFormat/>
    <w:rsid w:val="00377D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Без интервала Знак"/>
    <w:basedOn w:val="a2"/>
    <w:link w:val="a5"/>
    <w:uiPriority w:val="1"/>
    <w:rsid w:val="00377DC7"/>
    <w:rPr>
      <w:rFonts w:ascii="Times New Roman" w:eastAsia="Times New Roman" w:hAnsi="Times New Roman" w:cs="Times New Roman"/>
      <w:sz w:val="24"/>
    </w:rPr>
  </w:style>
  <w:style w:type="character" w:styleId="a7">
    <w:name w:val="annotation reference"/>
    <w:basedOn w:val="a2"/>
    <w:uiPriority w:val="99"/>
    <w:semiHidden/>
    <w:unhideWhenUsed/>
    <w:rsid w:val="00377DC7"/>
    <w:rPr>
      <w:sz w:val="16"/>
      <w:szCs w:val="16"/>
    </w:rPr>
  </w:style>
  <w:style w:type="paragraph" w:styleId="a0">
    <w:name w:val="List Number"/>
    <w:basedOn w:val="a1"/>
    <w:uiPriority w:val="99"/>
    <w:unhideWhenUsed/>
    <w:rsid w:val="00377DC7"/>
    <w:pPr>
      <w:numPr>
        <w:numId w:val="1"/>
      </w:numPr>
      <w:suppressAutoHyphens/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2">
    <w:name w:val="List Number 2"/>
    <w:basedOn w:val="a0"/>
    <w:uiPriority w:val="99"/>
    <w:unhideWhenUsed/>
    <w:rsid w:val="00377DC7"/>
    <w:pPr>
      <w:numPr>
        <w:ilvl w:val="1"/>
      </w:numPr>
    </w:pPr>
  </w:style>
  <w:style w:type="paragraph" w:styleId="3">
    <w:name w:val="List Number 3"/>
    <w:basedOn w:val="a0"/>
    <w:uiPriority w:val="99"/>
    <w:unhideWhenUsed/>
    <w:rsid w:val="00377DC7"/>
    <w:pPr>
      <w:numPr>
        <w:ilvl w:val="2"/>
      </w:numPr>
    </w:pPr>
  </w:style>
  <w:style w:type="paragraph" w:styleId="a">
    <w:name w:val="List Bullet"/>
    <w:basedOn w:val="a8"/>
    <w:uiPriority w:val="99"/>
    <w:unhideWhenUsed/>
    <w:rsid w:val="00377DC7"/>
    <w:pPr>
      <w:numPr>
        <w:numId w:val="3"/>
      </w:numPr>
      <w:suppressAutoHyphens/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8">
    <w:name w:val="List Paragraph"/>
    <w:basedOn w:val="a1"/>
    <w:uiPriority w:val="34"/>
    <w:qFormat/>
    <w:rsid w:val="00377DC7"/>
    <w:pPr>
      <w:ind w:left="720"/>
      <w:contextualSpacing/>
    </w:pPr>
  </w:style>
  <w:style w:type="paragraph" w:customStyle="1" w:styleId="Default">
    <w:name w:val="Default"/>
    <w:basedOn w:val="a1"/>
    <w:rsid w:val="00856798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6E1VEAcCfwAwO+a3nOy5hNtMUT8ttNMyI/B8yNeYFpQ=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PjuOdv5mOqTk29iR24tqforOO/mFfWAiySLpya+juqrprNfEKivYXefZxOXo41x3
Maz9m3DW7YGfgQX8BgM5mA==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dKcclzPNpbMRg/P0sWzu0W3Uzss=</DigestValue>
      </Reference>
      <Reference URI="/word/fontTable.xml?ContentType=application/vnd.openxmlformats-officedocument.wordprocessingml.fontTable+xml">
        <DigestMethod Algorithm="http://www.w3.org/2000/09/xmldsig#sha1"/>
        <DigestValue>N9IXj4Se0RedeupEyUJhOFAkUzQ=</DigestValue>
      </Reference>
      <Reference URI="/word/numbering.xml?ContentType=application/vnd.openxmlformats-officedocument.wordprocessingml.numbering+xml">
        <DigestMethod Algorithm="http://www.w3.org/2000/09/xmldsig#sha1"/>
        <DigestValue>xZAK/P5kOw2sHZV/qB0lZtIXGOM=</DigestValue>
      </Reference>
      <Reference URI="/word/settings.xml?ContentType=application/vnd.openxmlformats-officedocument.wordprocessingml.settings+xml">
        <DigestMethod Algorithm="http://www.w3.org/2000/09/xmldsig#sha1"/>
        <DigestValue>JW3NlQVO2bJE97rrVy+ATBz+Df0=</DigestValue>
      </Reference>
      <Reference URI="/word/styles.xml?ContentType=application/vnd.openxmlformats-officedocument.wordprocessingml.styles+xml">
        <DigestMethod Algorithm="http://www.w3.org/2000/09/xmldsig#sha1"/>
        <DigestValue>MdDh2v0B+tTcTG+0QrYa/v8Qjzs=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2021-07-22T08:41:51Z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2021-07-01T09:37:00Z</cp:lastPrinted>
  <dcterms:created xsi:type="dcterms:W3CDTF">2021-06-24T07:20:00Z</dcterms:created>
  <dcterms:modified xsi:type="dcterms:W3CDTF">2021-07-22T08:41:00Z</dcterms:modified>
</cp:coreProperties>
</file>