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C" w:rsidRPr="00FC7C0D" w:rsidRDefault="001E6C7C" w:rsidP="001E6C7C">
      <w:pPr>
        <w:pStyle w:val="a3"/>
        <w:jc w:val="center"/>
        <w:rPr>
          <w:rFonts w:eastAsiaTheme="minorEastAsia"/>
          <w:sz w:val="28"/>
          <w:szCs w:val="28"/>
        </w:rPr>
      </w:pPr>
      <w:r w:rsidRPr="00FC7C0D">
        <w:rPr>
          <w:rFonts w:eastAsiaTheme="minorEastAsia"/>
          <w:sz w:val="28"/>
          <w:szCs w:val="28"/>
        </w:rPr>
        <w:t>ИНСТРУКЦИЯ</w:t>
      </w:r>
      <w:r w:rsidRPr="00FC7C0D">
        <w:rPr>
          <w:rFonts w:eastAsiaTheme="minorEastAsia"/>
          <w:sz w:val="28"/>
          <w:szCs w:val="28"/>
        </w:rPr>
        <w:br/>
        <w:t>ответственного за организацию обработки персональных данных</w:t>
      </w:r>
      <w:r w:rsidRPr="00FC7C0D">
        <w:rPr>
          <w:rFonts w:eastAsiaTheme="minorEastAsia"/>
          <w:sz w:val="28"/>
          <w:szCs w:val="28"/>
        </w:rPr>
        <w:br/>
      </w:r>
    </w:p>
    <w:p w:rsidR="001E6C7C" w:rsidRPr="00FC7C0D" w:rsidRDefault="001E6C7C" w:rsidP="001E6C7C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FC7C0D">
        <w:rPr>
          <w:sz w:val="28"/>
          <w:szCs w:val="28"/>
        </w:rPr>
        <w:t>Общие положения</w:t>
      </w:r>
    </w:p>
    <w:p w:rsidR="001E6C7C" w:rsidRPr="00FC7C0D" w:rsidRDefault="001E6C7C" w:rsidP="001E6C7C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FC7C0D">
        <w:rPr>
          <w:sz w:val="28"/>
          <w:szCs w:val="28"/>
        </w:rPr>
        <w:t xml:space="preserve">Настоящая </w:t>
      </w:r>
      <w:bookmarkStart w:id="0" w:name="YANDEX_18"/>
      <w:bookmarkEnd w:id="0"/>
      <w:r w:rsidRPr="00FC7C0D">
        <w:rPr>
          <w:sz w:val="28"/>
          <w:szCs w:val="28"/>
        </w:rPr>
        <w:t>инструкция определяет права, обязанности и ответственность лица, ответственного</w:t>
      </w:r>
      <w:bookmarkStart w:id="1" w:name="YANDEX_19"/>
      <w:bookmarkEnd w:id="1"/>
      <w:r w:rsidRPr="00FC7C0D">
        <w:rPr>
          <w:sz w:val="28"/>
          <w:szCs w:val="28"/>
        </w:rPr>
        <w:t xml:space="preserve"> за</w:t>
      </w:r>
      <w:bookmarkStart w:id="2" w:name="YANDEX_20"/>
      <w:bookmarkEnd w:id="2"/>
      <w:r w:rsidRPr="00FC7C0D">
        <w:rPr>
          <w:sz w:val="28"/>
          <w:szCs w:val="28"/>
        </w:rPr>
        <w:t xml:space="preserve"> организацию</w:t>
      </w:r>
      <w:bookmarkStart w:id="3" w:name="YANDEX_21"/>
      <w:bookmarkEnd w:id="3"/>
      <w:r w:rsidRPr="00FC7C0D">
        <w:rPr>
          <w:sz w:val="28"/>
          <w:szCs w:val="28"/>
        </w:rPr>
        <w:t xml:space="preserve"> обработки</w:t>
      </w:r>
      <w:bookmarkStart w:id="4" w:name="YANDEX_22"/>
      <w:bookmarkEnd w:id="4"/>
      <w:r w:rsidRPr="00FC7C0D">
        <w:rPr>
          <w:sz w:val="28"/>
          <w:szCs w:val="28"/>
        </w:rPr>
        <w:t xml:space="preserve"> персональных</w:t>
      </w:r>
      <w:bookmarkStart w:id="5" w:name="YANDEX_23"/>
      <w:bookmarkEnd w:id="5"/>
      <w:r w:rsidRPr="00FC7C0D">
        <w:rPr>
          <w:sz w:val="28"/>
          <w:szCs w:val="28"/>
        </w:rPr>
        <w:t xml:space="preserve"> данных.</w:t>
      </w:r>
    </w:p>
    <w:p w:rsidR="001E6C7C" w:rsidRPr="00FC7C0D" w:rsidRDefault="001E6C7C" w:rsidP="001E6C7C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FC7C0D">
        <w:rPr>
          <w:sz w:val="28"/>
          <w:szCs w:val="28"/>
        </w:rPr>
        <w:t>Ответственный за</w:t>
      </w:r>
      <w:bookmarkStart w:id="6" w:name="YANDEX_35"/>
      <w:bookmarkEnd w:id="6"/>
      <w:r w:rsidRPr="00FC7C0D">
        <w:rPr>
          <w:sz w:val="28"/>
          <w:szCs w:val="28"/>
        </w:rPr>
        <w:t xml:space="preserve"> организацию обработки персональных данных в своей деятельности руководствуется:</w:t>
      </w:r>
    </w:p>
    <w:p w:rsidR="001E6C7C" w:rsidRPr="00FC7C0D" w:rsidRDefault="001E6C7C" w:rsidP="001E6C7C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Федеральным законом от 27.07.2006 № 152-ФЗ «О</w:t>
      </w:r>
      <w:bookmarkStart w:id="7" w:name="YANDEX_39"/>
      <w:bookmarkEnd w:id="7"/>
      <w:r w:rsidRPr="00FC7C0D">
        <w:rPr>
          <w:sz w:val="28"/>
          <w:szCs w:val="28"/>
        </w:rPr>
        <w:t xml:space="preserve"> персональных данных»;</w:t>
      </w:r>
    </w:p>
    <w:p w:rsidR="001E6C7C" w:rsidRPr="00FC7C0D" w:rsidRDefault="001E6C7C" w:rsidP="001E6C7C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 xml:space="preserve">Требованиями </w:t>
      </w:r>
      <w:r w:rsidRPr="00FC7C0D">
        <w:rPr>
          <w:bCs/>
          <w:sz w:val="28"/>
          <w:szCs w:val="28"/>
        </w:rPr>
        <w:t>к защите персональных данных при их обработке в информационных системах персональных данных</w:t>
      </w:r>
      <w:r w:rsidRPr="00FC7C0D">
        <w:rPr>
          <w:sz w:val="28"/>
          <w:szCs w:val="28"/>
        </w:rPr>
        <w:t>, утвержденными постановлением Правительства Российской Федерации от 01.11.2012 № 1119;</w:t>
      </w:r>
    </w:p>
    <w:p w:rsidR="001E6C7C" w:rsidRPr="00FC7C0D" w:rsidRDefault="001E6C7C" w:rsidP="001E6C7C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 687;</w:t>
      </w:r>
    </w:p>
    <w:p w:rsidR="001E6C7C" w:rsidRPr="00FC7C0D" w:rsidRDefault="001E6C7C" w:rsidP="001E6C7C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Приказом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1E6C7C" w:rsidRPr="00FC7C0D" w:rsidRDefault="001E6C7C" w:rsidP="001E6C7C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1E6C7C" w:rsidRPr="00FC7C0D" w:rsidRDefault="001E6C7C" w:rsidP="001E6C7C">
      <w:pPr>
        <w:pStyle w:val="a3"/>
        <w:spacing w:line="276" w:lineRule="auto"/>
        <w:rPr>
          <w:sz w:val="28"/>
          <w:szCs w:val="28"/>
        </w:rPr>
      </w:pPr>
    </w:p>
    <w:p w:rsidR="001E6C7C" w:rsidRPr="00FC7C0D" w:rsidRDefault="001E6C7C" w:rsidP="001E6C7C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FC7C0D">
        <w:rPr>
          <w:sz w:val="28"/>
          <w:szCs w:val="28"/>
        </w:rPr>
        <w:t>Обязанности</w:t>
      </w:r>
    </w:p>
    <w:p w:rsidR="001E6C7C" w:rsidRPr="00FC7C0D" w:rsidRDefault="001E6C7C" w:rsidP="001E6C7C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FC7C0D">
        <w:rPr>
          <w:sz w:val="28"/>
          <w:szCs w:val="28"/>
        </w:rPr>
        <w:t>Ответственный за организацию обработки персональных данных обязан:</w:t>
      </w:r>
    </w:p>
    <w:p w:rsidR="001E6C7C" w:rsidRPr="00FC7C0D" w:rsidRDefault="001E6C7C" w:rsidP="001E6C7C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Доводить до сведения работников положения законодательства Российской Федерации о персональных данных, локальных актов по вопросам обработки персональных данных, требований к обеспечению безопасности персональных данных;</w:t>
      </w:r>
    </w:p>
    <w:p w:rsidR="001E6C7C" w:rsidRPr="00FC7C0D" w:rsidRDefault="001E6C7C" w:rsidP="001E6C7C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 xml:space="preserve">Осуществлять внутренний контроль за соблюдением оператором и его работниками законодательства Российской Федерации о персональных данных, а именно организовывать проведение периодических (не менее одного раза в год) проверок соответствия обработки персональных данных. О результатах проведенной проверки и мерах, необходимых для устранения </w:t>
      </w:r>
      <w:r w:rsidRPr="00FC7C0D">
        <w:rPr>
          <w:sz w:val="28"/>
          <w:szCs w:val="28"/>
        </w:rPr>
        <w:lastRenderedPageBreak/>
        <w:t>выявленных нарушений, докладывать непосредственному руководителю в письменном виде;</w:t>
      </w:r>
    </w:p>
    <w:p w:rsidR="001E6C7C" w:rsidRPr="00FC7C0D" w:rsidRDefault="001E6C7C" w:rsidP="001E6C7C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Организовывать прием и обработку обращений и запросов субъектов персональных данных или их представителей и/или осуществлять контроль за приемом и обработкой таких обращений и запросов.</w:t>
      </w:r>
    </w:p>
    <w:p w:rsidR="001E6C7C" w:rsidRPr="00FC7C0D" w:rsidRDefault="001E6C7C" w:rsidP="001E6C7C">
      <w:pPr>
        <w:pStyle w:val="a3"/>
        <w:spacing w:line="276" w:lineRule="auto"/>
        <w:rPr>
          <w:sz w:val="28"/>
          <w:szCs w:val="28"/>
        </w:rPr>
      </w:pPr>
    </w:p>
    <w:p w:rsidR="001E6C7C" w:rsidRPr="00FC7C0D" w:rsidRDefault="001E6C7C" w:rsidP="001E6C7C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FC7C0D">
        <w:rPr>
          <w:sz w:val="28"/>
          <w:szCs w:val="28"/>
        </w:rPr>
        <w:t>Ответственность</w:t>
      </w:r>
    </w:p>
    <w:p w:rsidR="001E6C7C" w:rsidRPr="00FC7C0D" w:rsidRDefault="001E6C7C" w:rsidP="001E6C7C">
      <w:pPr>
        <w:pStyle w:val="a3"/>
        <w:spacing w:line="276" w:lineRule="auto"/>
        <w:ind w:firstLine="709"/>
        <w:rPr>
          <w:sz w:val="28"/>
          <w:szCs w:val="28"/>
        </w:rPr>
      </w:pPr>
      <w:r w:rsidRPr="00FC7C0D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ответственный за организацию обработки персональных данных несет персональную ответственность в соответствии с законодательством Российской Федерации.</w:t>
      </w:r>
    </w:p>
    <w:p w:rsidR="001E6C7C" w:rsidRPr="00FC7C0D" w:rsidRDefault="001E6C7C" w:rsidP="001E6C7C">
      <w:pPr>
        <w:pStyle w:val="a3"/>
        <w:spacing w:line="276" w:lineRule="auto"/>
        <w:rPr>
          <w:sz w:val="28"/>
          <w:szCs w:val="28"/>
        </w:rPr>
      </w:pPr>
    </w:p>
    <w:p w:rsidR="001E6C7C" w:rsidRPr="00FC7C0D" w:rsidRDefault="001E6C7C" w:rsidP="001E6C7C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FC7C0D">
        <w:rPr>
          <w:sz w:val="28"/>
          <w:szCs w:val="28"/>
        </w:rPr>
        <w:t>Права</w:t>
      </w:r>
    </w:p>
    <w:p w:rsidR="001E6C7C" w:rsidRPr="00FC7C0D" w:rsidRDefault="001E6C7C" w:rsidP="001E6C7C">
      <w:pPr>
        <w:pStyle w:val="a3"/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FC7C0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1E6C7C" w:rsidRPr="00FC7C0D" w:rsidRDefault="001E6C7C" w:rsidP="001E6C7C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Требовать от работников письменных объяснений по фактам нарушения ими требований законодательства Российской Федерации, локальных актов о персональных данных и защите персональных данных;</w:t>
      </w:r>
    </w:p>
    <w:p w:rsidR="001E6C7C" w:rsidRPr="00FC7C0D" w:rsidRDefault="001E6C7C" w:rsidP="001E6C7C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FC7C0D">
        <w:rPr>
          <w:sz w:val="28"/>
          <w:szCs w:val="28"/>
        </w:rPr>
        <w:t>Вносить предложения непосредственному руководителю об отстранении работников от обработки персональных данных, применению к ним дисциплинарных взысканий, при обнаружении нарушения ими требований законодательства Российской Федерации, локальных актов по вопросам обработки персональных данных или требований к защите персональных данных.</w:t>
      </w:r>
    </w:p>
    <w:p w:rsidR="001E4C06" w:rsidRDefault="001E4C06"/>
    <w:sectPr w:rsidR="001E4C06" w:rsidSect="001E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FC"/>
    <w:multiLevelType w:val="multilevel"/>
    <w:tmpl w:val="4AB8DAC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sz w:val="24"/>
        <w:szCs w:val="26"/>
      </w:rPr>
    </w:lvl>
    <w:lvl w:ilvl="1">
      <w:start w:val="1"/>
      <w:numFmt w:val="decimal"/>
      <w:isLgl/>
      <w:suff w:val="space"/>
      <w:lvlText w:val="%1.%2"/>
      <w:lvlJc w:val="left"/>
      <w:pPr>
        <w:ind w:left="1115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8"/>
      </w:rPr>
    </w:lvl>
  </w:abstractNum>
  <w:abstractNum w:abstractNumId="1">
    <w:nsid w:val="2A900A9F"/>
    <w:multiLevelType w:val="hybridMultilevel"/>
    <w:tmpl w:val="709EDA78"/>
    <w:lvl w:ilvl="0" w:tplc="83282308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3D01"/>
    <w:multiLevelType w:val="hybridMultilevel"/>
    <w:tmpl w:val="923EEF7C"/>
    <w:lvl w:ilvl="0" w:tplc="D7CEBAA2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E5E42"/>
    <w:multiLevelType w:val="hybridMultilevel"/>
    <w:tmpl w:val="C4406722"/>
    <w:lvl w:ilvl="0" w:tplc="6D1EAFF8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6B343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8F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4D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8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A7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2A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C9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C7C"/>
    <w:rsid w:val="00162ED7"/>
    <w:rsid w:val="001E4C06"/>
    <w:rsid w:val="001E6C7C"/>
    <w:rsid w:val="002F08FC"/>
    <w:rsid w:val="003026C0"/>
    <w:rsid w:val="00753C8B"/>
    <w:rsid w:val="0085438E"/>
    <w:rsid w:val="009C3029"/>
    <w:rsid w:val="00B35172"/>
    <w:rsid w:val="00F5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E6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1E6C7C"/>
    <w:rPr>
      <w:rFonts w:ascii="Times New Roman" w:eastAsia="Times New Roman" w:hAnsi="Times New Roman" w:cs="Times New Roman"/>
      <w:sz w:val="24"/>
    </w:rPr>
  </w:style>
  <w:style w:type="paragraph" w:styleId="a5">
    <w:name w:val="Title"/>
    <w:basedOn w:val="a"/>
    <w:next w:val="a"/>
    <w:link w:val="a6"/>
    <w:qFormat/>
    <w:rsid w:val="001E6C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1E6C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a"/>
    <w:rsid w:val="009C3029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WDKI87XFZquRhyTSmD64kj5zn7xv3c3OUr3stz++87o=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f65qhno+dB9tjBAU7K6bUcA3bxhIUcqJ8jfTny8LEPqSlr2i+imG+kG0TqOtws28
IBjYPa0APmdKDIeJFQ5rdQ==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yYKXRyTY9ye6CZrpRFPKqOBle8A=</DigestValue>
      </Reference>
      <Reference URI="/word/fontTable.xml?ContentType=application/vnd.openxmlformats-officedocument.wordprocessingml.fontTable+xml">
        <DigestMethod Algorithm="http://www.w3.org/2000/09/xmldsig#sha1"/>
        <DigestValue>tBdrUIDfQ1GKjB6ZEawqw08P0cs=</DigestValue>
      </Reference>
      <Reference URI="/word/numbering.xml?ContentType=application/vnd.openxmlformats-officedocument.wordprocessingml.numbering+xml">
        <DigestMethod Algorithm="http://www.w3.org/2000/09/xmldsig#sha1"/>
        <DigestValue>BMIw0IBdN2Y8VngCDwgrGXOkGyA=</DigestValue>
      </Reference>
      <Reference URI="/word/settings.xml?ContentType=application/vnd.openxmlformats-officedocument.wordprocessingml.settings+xml">
        <DigestMethod Algorithm="http://www.w3.org/2000/09/xmldsig#sha1"/>
        <DigestValue>cLzE2osN5e1iae4LIT70ABSxdsw=</DigestValue>
      </Reference>
      <Reference URI="/word/styles.xml?ContentType=application/vnd.openxmlformats-officedocument.wordprocessingml.styles+xml">
        <DigestMethod Algorithm="http://www.w3.org/2000/09/xmldsig#sha1"/>
        <DigestValue>YJfNIcPaOIzg++gWuuADea8bF2c=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2021-07-01T09:35:00Z</cp:lastPrinted>
  <dcterms:created xsi:type="dcterms:W3CDTF">2021-06-23T13:17:00Z</dcterms:created>
  <dcterms:modified xsi:type="dcterms:W3CDTF">2021-07-22T08:40:00Z</dcterms:modified>
</cp:coreProperties>
</file>