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46" w:rsidRPr="003C044E" w:rsidRDefault="003C044E" w:rsidP="003C044E">
      <w:pPr>
        <w:jc w:val="both"/>
        <w:rPr>
          <w:rFonts w:ascii="Times New Roman" w:hAnsi="Times New Roman" w:cs="Times New Roman"/>
          <w:color w:val="3C3C3C"/>
          <w:spacing w:val="2"/>
          <w:sz w:val="28"/>
          <w:szCs w:val="28"/>
          <w:shd w:val="clear" w:color="auto" w:fill="FFFFFF"/>
        </w:rPr>
      </w:pPr>
      <w:r w:rsidRPr="003C044E">
        <w:rPr>
          <w:rFonts w:ascii="Times New Roman" w:hAnsi="Times New Roman" w:cs="Times New Roman"/>
          <w:color w:val="3C3C3C"/>
          <w:spacing w:val="2"/>
          <w:sz w:val="28"/>
          <w:szCs w:val="28"/>
          <w:shd w:val="clear" w:color="auto" w:fill="FFFFFF"/>
        </w:rPr>
        <w:t>В Закон Саратовской области № 123-ЗСО от 02.08.2012 «</w:t>
      </w:r>
      <w:r w:rsidRPr="003C044E">
        <w:rPr>
          <w:rFonts w:ascii="Times New Roman" w:hAnsi="Times New Roman" w:cs="Times New Roman"/>
          <w:color w:val="3C3C3C"/>
          <w:spacing w:val="2"/>
          <w:sz w:val="28"/>
          <w:szCs w:val="28"/>
          <w:shd w:val="clear" w:color="auto" w:fill="FFFFFF"/>
        </w:rPr>
        <w:t>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3C044E">
        <w:rPr>
          <w:rFonts w:ascii="Times New Roman" w:hAnsi="Times New Roman" w:cs="Times New Roman"/>
          <w:color w:val="3C3C3C"/>
          <w:spacing w:val="2"/>
          <w:sz w:val="28"/>
          <w:szCs w:val="28"/>
          <w:shd w:val="clear" w:color="auto" w:fill="FFFFFF"/>
        </w:rPr>
        <w:t xml:space="preserve">» </w:t>
      </w:r>
      <w:r w:rsidRPr="003C044E">
        <w:rPr>
          <w:rFonts w:ascii="Times New Roman" w:hAnsi="Times New Roman" w:cs="Times New Roman"/>
          <w:color w:val="2D2D2D"/>
          <w:spacing w:val="2"/>
          <w:sz w:val="28"/>
          <w:szCs w:val="28"/>
          <w:shd w:val="clear" w:color="auto" w:fill="FFFFFF"/>
        </w:rPr>
        <w:t>30 июня 2020 года</w:t>
      </w:r>
      <w:r w:rsidRPr="003C044E">
        <w:rPr>
          <w:rFonts w:ascii="Times New Roman" w:hAnsi="Times New Roman" w:cs="Times New Roman"/>
          <w:color w:val="2D2D2D"/>
          <w:spacing w:val="2"/>
          <w:sz w:val="28"/>
          <w:szCs w:val="28"/>
          <w:shd w:val="clear" w:color="auto" w:fill="FFFFFF"/>
        </w:rPr>
        <w:t xml:space="preserve"> </w:t>
      </w:r>
      <w:r w:rsidRPr="003C044E">
        <w:rPr>
          <w:rFonts w:ascii="Times New Roman" w:hAnsi="Times New Roman" w:cs="Times New Roman"/>
          <w:color w:val="3C3C3C"/>
          <w:spacing w:val="2"/>
          <w:sz w:val="28"/>
          <w:szCs w:val="28"/>
          <w:shd w:val="clear" w:color="auto" w:fill="FFFFFF"/>
        </w:rPr>
        <w:t xml:space="preserve">внесены следующие изменения: </w:t>
      </w:r>
    </w:p>
    <w:p w:rsidR="003C044E" w:rsidRPr="003C044E" w:rsidRDefault="003C044E" w:rsidP="003C044E">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3C044E">
        <w:rPr>
          <w:rFonts w:ascii="Times New Roman" w:eastAsia="Times New Roman" w:hAnsi="Times New Roman" w:cs="Times New Roman"/>
          <w:color w:val="3C3C3C"/>
          <w:spacing w:val="2"/>
          <w:sz w:val="28"/>
          <w:szCs w:val="28"/>
          <w:lang w:eastAsia="ru-RU"/>
        </w:rPr>
        <w:t>Статья 7</w:t>
      </w:r>
    </w:p>
    <w:p w:rsidR="003C044E" w:rsidRP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t>(статья с учетом изменений, внесенных </w:t>
      </w:r>
      <w:hyperlink r:id="rId4" w:history="1">
        <w:r w:rsidRPr="003C044E">
          <w:rPr>
            <w:rFonts w:ascii="Times New Roman" w:eastAsia="Times New Roman" w:hAnsi="Times New Roman" w:cs="Times New Roman"/>
            <w:color w:val="00466E"/>
            <w:spacing w:val="2"/>
            <w:sz w:val="28"/>
            <w:szCs w:val="28"/>
            <w:u w:val="single"/>
            <w:lang w:eastAsia="ru-RU"/>
          </w:rPr>
          <w:t>Законом Саратовской области от 30.06.2020 N 82-ЗСО</w:t>
        </w:r>
      </w:hyperlink>
      <w:r w:rsidRPr="003C044E">
        <w:rPr>
          <w:rFonts w:ascii="Times New Roman" w:eastAsia="Times New Roman" w:hAnsi="Times New Roman" w:cs="Times New Roman"/>
          <w:color w:val="2D2D2D"/>
          <w:spacing w:val="2"/>
          <w:sz w:val="28"/>
          <w:szCs w:val="28"/>
          <w:lang w:eastAsia="ru-RU"/>
        </w:rPr>
        <w:t>, см. </w:t>
      </w:r>
      <w:hyperlink r:id="rId5" w:history="1">
        <w:r w:rsidRPr="003C044E">
          <w:rPr>
            <w:rFonts w:ascii="Times New Roman" w:eastAsia="Times New Roman" w:hAnsi="Times New Roman" w:cs="Times New Roman"/>
            <w:color w:val="00466E"/>
            <w:spacing w:val="2"/>
            <w:sz w:val="28"/>
            <w:szCs w:val="28"/>
            <w:u w:val="single"/>
            <w:lang w:eastAsia="ru-RU"/>
          </w:rPr>
          <w:t>предыдущую редакцию</w:t>
        </w:r>
      </w:hyperlink>
      <w:r w:rsidRPr="003C044E">
        <w:rPr>
          <w:rFonts w:ascii="Times New Roman" w:eastAsia="Times New Roman" w:hAnsi="Times New Roman" w:cs="Times New Roman"/>
          <w:color w:val="2D2D2D"/>
          <w:spacing w:val="2"/>
          <w:sz w:val="28"/>
          <w:szCs w:val="28"/>
          <w:lang w:eastAsia="ru-RU"/>
        </w:rPr>
        <w:t>) </w:t>
      </w:r>
    </w:p>
    <w:p w:rsid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t>1. Дети-сироты и дети, оставшиеся без попечения родителей, лица из числа детей-сирот и детей, оставшихся без попечения родителей, лица, указанные в части 3 статьи 3 настоящего Закона, вправе однократно по заявлению (приложение 4), поданному в уполномоченный государственный орган области в сфере жилищных отношений, определить местонахождение предоставляемого жилого помещения по договору найма специализированного жилого помещения из специализированного государственного жилищного фонда области либо по письменному согласию (приложение 5) предоставить такое право уполномоченному государственному органу области.</w:t>
      </w:r>
    </w:p>
    <w:p w:rsid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br/>
        <w:t>1_1. Дети-сироты и дети, оставшиеся без попечения родителей, достигшие возраста 18 лет либо приобретшие полную дееспособность до достижения ими совершеннолетия, а также лица из числа детей-сирот и детей, оставшихся без попечения родителей, вправе однократно по заявлению (приложение 10), поданному в уполномоченный государственный орган области в сфере жилищных отношений, изменить ранее выбранное (определенное) местонахождение предоставляемого жилого помещения по договору найма специализированного жилого помещения из специализированного государственного жилищного фонда области.</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2. Уполномоченный государственный орган области определяет место нахождения предоставляемого жилого помещения по договору найма специализированного жилого помещения из специализированного государственного фонда области в случаях:</w:t>
      </w:r>
    </w:p>
    <w:p w:rsidR="003C044E" w:rsidRP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br/>
        <w:t>1) если дети-сироты и дети, оставшиеся без попечения родителей, лица из числа детей-сирот и детей, оставшиеся без попечения родителей, лица, указанные в части 3 статьи 3 настоящего Закона, дали согласие об определении места предоставления жилого помещения по решению уполномоченного государственного органа области в сфере жилищных отношений;</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 xml:space="preserve">2) если в течение шести месяцев со дня направления уведомления о вынесенном решении о предоставлении детям-сиротам и детям, оставшимся без попечения родителей, лицам из числа детей-сирот и детей, оставшихся </w:t>
      </w:r>
      <w:r w:rsidRPr="003C044E">
        <w:rPr>
          <w:rFonts w:ascii="Times New Roman" w:eastAsia="Times New Roman" w:hAnsi="Times New Roman" w:cs="Times New Roman"/>
          <w:color w:val="2D2D2D"/>
          <w:spacing w:val="2"/>
          <w:sz w:val="28"/>
          <w:szCs w:val="28"/>
          <w:lang w:eastAsia="ru-RU"/>
        </w:rPr>
        <w:lastRenderedPageBreak/>
        <w:t>без попечения родителей, лицам, указанным в части 3 статьи 3 настоящего Закона, жилого помещения по договору найма специализированного жилого помещения из специализированного государственного жилищного фонда области с учетом заявления по их выбору, определенного частью 1 настоящей статьи, соответствующий договор указанными лицами не будет заключен.</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3. Местонахождение предоставляемого жилого помещения по договору найма специализированного жилого помещения из специализированного государственного жилищного фонда области определяется уполномоченным государственным органом области в сфере жилищных отношений:</w:t>
      </w:r>
      <w:r w:rsidRPr="003C044E">
        <w:rPr>
          <w:rFonts w:ascii="Times New Roman" w:eastAsia="Times New Roman" w:hAnsi="Times New Roman" w:cs="Times New Roman"/>
          <w:color w:val="2D2D2D"/>
          <w:spacing w:val="2"/>
          <w:sz w:val="28"/>
          <w:szCs w:val="28"/>
          <w:lang w:eastAsia="ru-RU"/>
        </w:rPr>
        <w:br/>
      </w:r>
    </w:p>
    <w:p w:rsid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t>1) в границах административного центра муниципального района либо в границах городского округа (за исключением закрытого административно-территориального образования), если имеются сведения о том, что в населенном пункте в пределах такого муниципального района, городского округа расположено последнее место жительства детей-сирот и детей, оставшихся без попечения родителей, лиц из числа детей-сирот и детей, оставшихся без попечения родителей, и лиц, указанных в части 3 статьи 3 настоящего Закона, а если сведения о последнем месте жительства детей-сирот и детей, оставшихся без попечения родителей, лиц из числа детей-сирот и детей, оставшихся без попечения родителей,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отсутствуют, - то в границах административного центра муниципального района либо в границах городского округа (за исключением закрытого административно-территориального образования), если такой муниципальный район либо такой городской округ (населенный пункт, расположенный в пределах муниципального района) является местом их первичного выявления и устройства в семью или на воспитание в соответствующее учреждение;</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2) для детей-сирот и детей, оставшихся без попечения родителей, лиц из числа детей-сирот и детей, оставшихся без попечения родителей, и лиц, указанных в части 3 статьи 3 настоящего Закона, если последним местом их жительства либо местом их первичного выявления и устройства в семью или на воспитание в соответствующее учреждение было закрытое административно-территориальное образование, в следующем порядке:</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 xml:space="preserve">а) (подпункт утратил </w:t>
      </w:r>
      <w:bookmarkStart w:id="0" w:name="_GoBack"/>
      <w:bookmarkEnd w:id="0"/>
      <w:r w:rsidRPr="003C044E">
        <w:rPr>
          <w:rFonts w:ascii="Times New Roman" w:eastAsia="Times New Roman" w:hAnsi="Times New Roman" w:cs="Times New Roman"/>
          <w:color w:val="2D2D2D"/>
          <w:spacing w:val="2"/>
          <w:sz w:val="28"/>
          <w:szCs w:val="28"/>
          <w:lang w:eastAsia="ru-RU"/>
        </w:rPr>
        <w:t>силу);</w:t>
      </w:r>
    </w:p>
    <w:p w:rsid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br/>
        <w:t xml:space="preserve">б) в границах административного центра </w:t>
      </w:r>
      <w:proofErr w:type="spellStart"/>
      <w:r w:rsidRPr="003C044E">
        <w:rPr>
          <w:rFonts w:ascii="Times New Roman" w:eastAsia="Times New Roman" w:hAnsi="Times New Roman" w:cs="Times New Roman"/>
          <w:color w:val="2D2D2D"/>
          <w:spacing w:val="2"/>
          <w:sz w:val="28"/>
          <w:szCs w:val="28"/>
          <w:lang w:eastAsia="ru-RU"/>
        </w:rPr>
        <w:t>Татищевского</w:t>
      </w:r>
      <w:proofErr w:type="spellEnd"/>
      <w:r w:rsidRPr="003C044E">
        <w:rPr>
          <w:rFonts w:ascii="Times New Roman" w:eastAsia="Times New Roman" w:hAnsi="Times New Roman" w:cs="Times New Roman"/>
          <w:color w:val="2D2D2D"/>
          <w:spacing w:val="2"/>
          <w:sz w:val="28"/>
          <w:szCs w:val="28"/>
          <w:lang w:eastAsia="ru-RU"/>
        </w:rPr>
        <w:t xml:space="preserve"> муниципального района - в отношении закрытого административно-территориального образования Светлый;</w:t>
      </w:r>
    </w:p>
    <w:p w:rsid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lastRenderedPageBreak/>
        <w:br/>
      </w:r>
      <w:r w:rsidRPr="003C044E">
        <w:rPr>
          <w:rFonts w:ascii="Times New Roman" w:eastAsia="Times New Roman" w:hAnsi="Times New Roman" w:cs="Times New Roman"/>
          <w:color w:val="2D2D2D"/>
          <w:spacing w:val="2"/>
          <w:sz w:val="28"/>
          <w:szCs w:val="28"/>
          <w:lang w:eastAsia="ru-RU"/>
        </w:rPr>
        <w:br/>
        <w:t>в) (подпункт утратил силу).</w:t>
      </w:r>
    </w:p>
    <w:p w:rsidR="003C044E" w:rsidRPr="003C044E" w:rsidRDefault="003C044E" w:rsidP="003C044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C044E">
        <w:rPr>
          <w:rFonts w:ascii="Times New Roman" w:eastAsia="Times New Roman" w:hAnsi="Times New Roman" w:cs="Times New Roman"/>
          <w:color w:val="2D2D2D"/>
          <w:spacing w:val="2"/>
          <w:sz w:val="28"/>
          <w:szCs w:val="28"/>
          <w:lang w:eastAsia="ru-RU"/>
        </w:rPr>
        <w:br/>
        <w:t>4. Уполномоченный государственный орган области в сфере жилищных отношений в случае, указанном в пункте 2 части 2 настоящей статьи, отменяет ранее вынесенное решение о предоставлении жилого помещения по договору найма специализированного жилого помещения из специализированного жилищного фонда области, о чем уведомляет детей-сирот и детей, оставшихся без попечения родителей, лиц из числа детей-сирот и детей, оставшихся без попечения родителей, лиц, указанных в части 3 статьи 3 настоящего Закона, не позднее 30 дней с момента принятия такого решения.</w:t>
      </w:r>
      <w:r w:rsidRPr="003C044E">
        <w:rPr>
          <w:rFonts w:ascii="Times New Roman" w:eastAsia="Times New Roman" w:hAnsi="Times New Roman" w:cs="Times New Roman"/>
          <w:color w:val="2D2D2D"/>
          <w:spacing w:val="2"/>
          <w:sz w:val="28"/>
          <w:szCs w:val="28"/>
          <w:lang w:eastAsia="ru-RU"/>
        </w:rPr>
        <w:br/>
      </w:r>
      <w:r w:rsidRPr="003C044E">
        <w:rPr>
          <w:rFonts w:ascii="Times New Roman" w:eastAsia="Times New Roman" w:hAnsi="Times New Roman" w:cs="Times New Roman"/>
          <w:color w:val="2D2D2D"/>
          <w:spacing w:val="2"/>
          <w:sz w:val="28"/>
          <w:szCs w:val="28"/>
          <w:lang w:eastAsia="ru-RU"/>
        </w:rPr>
        <w:br/>
        <w:t>5. Предоставление жилого помещения по договору найма специализированного жилого помещения из специализированного государственного жилищного фонда области детям-сиротам и детям, оставшимся без попечения родителей, лицам из числа детей-сирот и детей, оставшихся без попечения родителей, лицам, указанным в части 3 статьи 3 настоящего Закона, не заключившим договор найма специализированного жилого помещения из специализированного государственного жилищного фонда области, в последующем осуществляется в порядке, определенном статьей 6, с учетом поло</w:t>
      </w:r>
      <w:r>
        <w:rPr>
          <w:rFonts w:ascii="Times New Roman" w:eastAsia="Times New Roman" w:hAnsi="Times New Roman" w:cs="Times New Roman"/>
          <w:color w:val="2D2D2D"/>
          <w:spacing w:val="2"/>
          <w:sz w:val="28"/>
          <w:szCs w:val="28"/>
          <w:lang w:eastAsia="ru-RU"/>
        </w:rPr>
        <w:t>жений части 2 настоящей статьи.</w:t>
      </w:r>
    </w:p>
    <w:p w:rsidR="003C044E" w:rsidRPr="003C044E" w:rsidRDefault="003C044E" w:rsidP="003C044E">
      <w:pPr>
        <w:pStyle w:val="2"/>
        <w:shd w:val="clear" w:color="auto" w:fill="FFFFFF"/>
        <w:spacing w:before="375" w:beforeAutospacing="0" w:after="225" w:afterAutospacing="0"/>
        <w:jc w:val="center"/>
        <w:textAlignment w:val="baseline"/>
        <w:rPr>
          <w:b w:val="0"/>
          <w:bCs w:val="0"/>
          <w:color w:val="3C3C3C"/>
          <w:spacing w:val="2"/>
          <w:sz w:val="28"/>
          <w:szCs w:val="28"/>
        </w:rPr>
      </w:pPr>
      <w:r w:rsidRPr="003C044E">
        <w:rPr>
          <w:b w:val="0"/>
          <w:bCs w:val="0"/>
          <w:color w:val="3C3C3C"/>
          <w:spacing w:val="2"/>
          <w:sz w:val="28"/>
          <w:szCs w:val="28"/>
        </w:rPr>
        <w:t>Статья 8_1</w:t>
      </w:r>
    </w:p>
    <w:p w:rsidR="003C044E" w:rsidRPr="003C044E" w:rsidRDefault="003C044E" w:rsidP="003C044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C044E">
        <w:rPr>
          <w:color w:val="2D2D2D"/>
          <w:spacing w:val="2"/>
          <w:sz w:val="28"/>
          <w:szCs w:val="28"/>
        </w:rPr>
        <w:t>(статья с учетом изменений, внесенных </w:t>
      </w:r>
      <w:hyperlink r:id="rId6" w:history="1">
        <w:r w:rsidRPr="003C044E">
          <w:rPr>
            <w:rStyle w:val="a3"/>
            <w:color w:val="00466E"/>
            <w:spacing w:val="2"/>
            <w:sz w:val="28"/>
            <w:szCs w:val="28"/>
          </w:rPr>
          <w:t>Законом Саратовской области от 04.02.2020 N 3-ЗСО</w:t>
        </w:r>
      </w:hyperlink>
      <w:r w:rsidRPr="003C044E">
        <w:rPr>
          <w:color w:val="2D2D2D"/>
          <w:spacing w:val="2"/>
          <w:sz w:val="28"/>
          <w:szCs w:val="28"/>
        </w:rPr>
        <w:t>, см. </w:t>
      </w:r>
      <w:hyperlink r:id="rId7" w:history="1">
        <w:r w:rsidRPr="003C044E">
          <w:rPr>
            <w:rStyle w:val="a3"/>
            <w:color w:val="00466E"/>
            <w:spacing w:val="2"/>
            <w:sz w:val="28"/>
            <w:szCs w:val="28"/>
          </w:rPr>
          <w:t>предыдущую редакцию</w:t>
        </w:r>
      </w:hyperlink>
      <w:r w:rsidRPr="003C044E">
        <w:rPr>
          <w:color w:val="2D2D2D"/>
          <w:spacing w:val="2"/>
          <w:sz w:val="28"/>
          <w:szCs w:val="28"/>
        </w:rPr>
        <w:t>)</w:t>
      </w:r>
    </w:p>
    <w:p w:rsidR="003C044E" w:rsidRDefault="003C044E" w:rsidP="003C044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C044E">
        <w:rPr>
          <w:color w:val="2D2D2D"/>
          <w:spacing w:val="2"/>
          <w:sz w:val="28"/>
          <w:szCs w:val="28"/>
        </w:rPr>
        <w:br/>
        <w:t>1. Обстоятельствами, свидетельствующими о необходимости оказания лицам, указанным в части 1 статьи 3 настоящего Закона, содействия в преодолении трудной жизненной ситуации, при выявлении которых договор найма специализированного жилого помещения из специализированного государственного жилищного фонда области может быть заключен на новый пятилетний срок, являются:</w:t>
      </w:r>
    </w:p>
    <w:p w:rsidR="003C044E" w:rsidRDefault="003C044E" w:rsidP="003C044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C044E">
        <w:rPr>
          <w:color w:val="2D2D2D"/>
          <w:spacing w:val="2"/>
          <w:sz w:val="28"/>
          <w:szCs w:val="28"/>
        </w:rPr>
        <w:br/>
        <w:t xml:space="preserve">а) </w:t>
      </w:r>
      <w:proofErr w:type="spellStart"/>
      <w:r w:rsidRPr="003C044E">
        <w:rPr>
          <w:color w:val="2D2D2D"/>
          <w:spacing w:val="2"/>
          <w:sz w:val="28"/>
          <w:szCs w:val="28"/>
        </w:rPr>
        <w:t>непроживание</w:t>
      </w:r>
      <w:proofErr w:type="spellEnd"/>
      <w:r w:rsidRPr="003C044E">
        <w:rPr>
          <w:color w:val="2D2D2D"/>
          <w:spacing w:val="2"/>
          <w:sz w:val="28"/>
          <w:szCs w:val="28"/>
        </w:rPr>
        <w:t xml:space="preserve"> гражданина в жилом помещении в связи с отбыванием наказания в исправительном учреждении на момент окончания срока действия договора найма специализированного жилого помещения из специализированного государственного жилищного фонда </w:t>
      </w:r>
      <w:proofErr w:type="gramStart"/>
      <w:r w:rsidRPr="003C044E">
        <w:rPr>
          <w:color w:val="2D2D2D"/>
          <w:spacing w:val="2"/>
          <w:sz w:val="28"/>
          <w:szCs w:val="28"/>
        </w:rPr>
        <w:t>области;</w:t>
      </w:r>
      <w:r w:rsidRPr="003C044E">
        <w:rPr>
          <w:color w:val="2D2D2D"/>
          <w:spacing w:val="2"/>
          <w:sz w:val="28"/>
          <w:szCs w:val="28"/>
        </w:rPr>
        <w:br/>
      </w:r>
      <w:r w:rsidRPr="003C044E">
        <w:rPr>
          <w:color w:val="2D2D2D"/>
          <w:spacing w:val="2"/>
          <w:sz w:val="28"/>
          <w:szCs w:val="28"/>
        </w:rPr>
        <w:br/>
        <w:t>б</w:t>
      </w:r>
      <w:proofErr w:type="gramEnd"/>
      <w:r w:rsidRPr="003C044E">
        <w:rPr>
          <w:color w:val="2D2D2D"/>
          <w:spacing w:val="2"/>
          <w:sz w:val="28"/>
          <w:szCs w:val="28"/>
        </w:rPr>
        <w:t>) наличие у гражданина задолженности по оплате за жилое помещение и коммунальные услуги за шесть месяцев и более.</w:t>
      </w:r>
    </w:p>
    <w:p w:rsidR="003C044E" w:rsidRDefault="003C044E" w:rsidP="003C044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3C044E">
        <w:rPr>
          <w:color w:val="2D2D2D"/>
          <w:spacing w:val="2"/>
          <w:sz w:val="28"/>
          <w:szCs w:val="28"/>
        </w:rPr>
        <w:br/>
      </w:r>
      <w:r w:rsidRPr="003C044E">
        <w:rPr>
          <w:color w:val="2D2D2D"/>
          <w:spacing w:val="2"/>
          <w:sz w:val="28"/>
          <w:szCs w:val="28"/>
        </w:rPr>
        <w:br/>
      </w:r>
      <w:r w:rsidRPr="003C044E">
        <w:rPr>
          <w:color w:val="2D2D2D"/>
          <w:spacing w:val="2"/>
          <w:sz w:val="28"/>
          <w:szCs w:val="28"/>
        </w:rPr>
        <w:lastRenderedPageBreak/>
        <w:t>2. Порядок выявления обстоятельств, свидетельствующих о необходимости оказания лицам, указанным в части 1 статьи 3 настоящего Закона, содействия в преодолении трудной жизненной ситуации, и подготовки соответствующего заключения о наличии или об отсутствии таких обстоятельств устанавливается Правительством области.</w:t>
      </w:r>
    </w:p>
    <w:p w:rsidR="00D306B8" w:rsidRDefault="00D306B8" w:rsidP="007B324D">
      <w:pPr>
        <w:pStyle w:val="formattext"/>
        <w:shd w:val="clear" w:color="auto" w:fill="FFFFFF"/>
        <w:spacing w:before="0" w:beforeAutospacing="0" w:after="0" w:afterAutospacing="0" w:line="315" w:lineRule="atLeast"/>
        <w:jc w:val="right"/>
        <w:textAlignment w:val="baseline"/>
        <w:rPr>
          <w:color w:val="2D2D2D"/>
          <w:spacing w:val="2"/>
        </w:rPr>
      </w:pPr>
    </w:p>
    <w:p w:rsidR="007B324D" w:rsidRPr="00D306B8" w:rsidRDefault="007B324D" w:rsidP="007B324D">
      <w:pPr>
        <w:pStyle w:val="formattext"/>
        <w:shd w:val="clear" w:color="auto" w:fill="FFFFFF"/>
        <w:spacing w:before="0" w:beforeAutospacing="0" w:after="0" w:afterAutospacing="0" w:line="315" w:lineRule="atLeast"/>
        <w:jc w:val="right"/>
        <w:textAlignment w:val="baseline"/>
        <w:rPr>
          <w:color w:val="2D2D2D"/>
          <w:spacing w:val="2"/>
          <w:sz w:val="22"/>
          <w:szCs w:val="22"/>
        </w:rPr>
      </w:pPr>
      <w:r w:rsidRPr="00D306B8">
        <w:rPr>
          <w:color w:val="2D2D2D"/>
          <w:spacing w:val="2"/>
          <w:sz w:val="22"/>
          <w:szCs w:val="22"/>
        </w:rPr>
        <w:t>Приложение 4 к Закону Саратовской области</w:t>
      </w:r>
      <w:r w:rsidRPr="00D306B8">
        <w:rPr>
          <w:color w:val="2D2D2D"/>
          <w:spacing w:val="2"/>
          <w:sz w:val="22"/>
          <w:szCs w:val="22"/>
        </w:rPr>
        <w:br/>
        <w:t>"Об обеспечении дополнительных гарантий прав</w:t>
      </w:r>
      <w:r w:rsidRPr="00D306B8">
        <w:rPr>
          <w:color w:val="2D2D2D"/>
          <w:spacing w:val="2"/>
          <w:sz w:val="22"/>
          <w:szCs w:val="22"/>
        </w:rPr>
        <w:br/>
        <w:t xml:space="preserve">на имущество и жилое помещение детей-сирот и </w:t>
      </w:r>
      <w:proofErr w:type="gramStart"/>
      <w:r w:rsidRPr="00D306B8">
        <w:rPr>
          <w:color w:val="2D2D2D"/>
          <w:spacing w:val="2"/>
          <w:sz w:val="22"/>
          <w:szCs w:val="22"/>
        </w:rPr>
        <w:t>детей,</w:t>
      </w:r>
      <w:r w:rsidRPr="00D306B8">
        <w:rPr>
          <w:color w:val="2D2D2D"/>
          <w:spacing w:val="2"/>
          <w:sz w:val="22"/>
          <w:szCs w:val="22"/>
        </w:rPr>
        <w:br/>
        <w:t>оставшихся</w:t>
      </w:r>
      <w:proofErr w:type="gramEnd"/>
      <w:r w:rsidRPr="00D306B8">
        <w:rPr>
          <w:color w:val="2D2D2D"/>
          <w:spacing w:val="2"/>
          <w:sz w:val="22"/>
          <w:szCs w:val="22"/>
        </w:rPr>
        <w:t xml:space="preserve"> без попечения родителей, в Саратовской области"</w:t>
      </w:r>
    </w:p>
    <w:p w:rsidR="00D306B8" w:rsidRPr="00D306B8" w:rsidRDefault="007B324D" w:rsidP="00D306B8">
      <w:pPr>
        <w:pStyle w:val="formattext"/>
        <w:shd w:val="clear" w:color="auto" w:fill="FFFFFF"/>
        <w:spacing w:before="0" w:beforeAutospacing="0" w:after="0" w:afterAutospacing="0" w:line="315" w:lineRule="atLeast"/>
        <w:ind w:left="-142" w:hanging="142"/>
        <w:jc w:val="right"/>
        <w:textAlignment w:val="baseline"/>
        <w:rPr>
          <w:color w:val="2D2D2D"/>
          <w:spacing w:val="2"/>
          <w:sz w:val="22"/>
          <w:szCs w:val="22"/>
        </w:rPr>
      </w:pPr>
      <w:r w:rsidRPr="00D306B8">
        <w:rPr>
          <w:color w:val="2D2D2D"/>
          <w:spacing w:val="2"/>
          <w:sz w:val="22"/>
          <w:szCs w:val="22"/>
        </w:rPr>
        <w:br/>
      </w:r>
      <w:r w:rsidRPr="00D306B8">
        <w:rPr>
          <w:color w:val="2D2D2D"/>
          <w:spacing w:val="2"/>
          <w:sz w:val="22"/>
          <w:szCs w:val="22"/>
        </w:rPr>
        <w:br/>
        <w:t>(наименование уполномоченного государственного органа</w:t>
      </w:r>
      <w:r w:rsidRPr="00D306B8">
        <w:rPr>
          <w:color w:val="2D2D2D"/>
          <w:spacing w:val="2"/>
          <w:sz w:val="22"/>
          <w:szCs w:val="22"/>
        </w:rPr>
        <w:br/>
        <w:t xml:space="preserve">области в сфере жилищных </w:t>
      </w:r>
      <w:proofErr w:type="gramStart"/>
      <w:r w:rsidRPr="00D306B8">
        <w:rPr>
          <w:color w:val="2D2D2D"/>
          <w:spacing w:val="2"/>
          <w:sz w:val="22"/>
          <w:szCs w:val="22"/>
        </w:rPr>
        <w:t>отношений)</w:t>
      </w:r>
      <w:r w:rsidRPr="00D306B8">
        <w:rPr>
          <w:color w:val="2D2D2D"/>
          <w:spacing w:val="2"/>
          <w:sz w:val="22"/>
          <w:szCs w:val="22"/>
        </w:rPr>
        <w:br/>
        <w:t>_</w:t>
      </w:r>
      <w:proofErr w:type="gramEnd"/>
      <w:r w:rsidRPr="00D306B8">
        <w:rPr>
          <w:color w:val="2D2D2D"/>
          <w:spacing w:val="2"/>
          <w:sz w:val="22"/>
          <w:szCs w:val="22"/>
        </w:rPr>
        <w:t>________________</w:t>
      </w:r>
      <w:r w:rsidR="001620DA" w:rsidRPr="00D306B8">
        <w:rPr>
          <w:color w:val="2D2D2D"/>
          <w:spacing w:val="2"/>
          <w:sz w:val="22"/>
          <w:szCs w:val="22"/>
        </w:rPr>
        <w:t>_________________________</w:t>
      </w:r>
      <w:r w:rsidRPr="00D306B8">
        <w:rPr>
          <w:color w:val="2D2D2D"/>
          <w:spacing w:val="2"/>
          <w:sz w:val="22"/>
          <w:szCs w:val="22"/>
        </w:rPr>
        <w:br/>
        <w:t>(фамилия, имя, отчество)</w:t>
      </w:r>
    </w:p>
    <w:p w:rsidR="007B324D" w:rsidRPr="00D306B8" w:rsidRDefault="00D306B8" w:rsidP="00D306B8">
      <w:pPr>
        <w:pStyle w:val="a5"/>
        <w:jc w:val="center"/>
        <w:rPr>
          <w:rFonts w:ascii="Times New Roman" w:hAnsi="Times New Roman" w:cs="Times New Roman"/>
          <w:color w:val="2D2D2D"/>
          <w:spacing w:val="2"/>
        </w:rPr>
      </w:pPr>
      <w:r w:rsidRPr="00D306B8">
        <w:rPr>
          <w:rFonts w:ascii="Times New Roman" w:hAnsi="Times New Roman" w:cs="Times New Roman"/>
          <w:color w:val="2D2D2D"/>
          <w:spacing w:val="2"/>
        </w:rPr>
        <w:t xml:space="preserve">                                                                       </w:t>
      </w:r>
      <w:r w:rsidR="007B324D" w:rsidRPr="00D306B8">
        <w:rPr>
          <w:rFonts w:ascii="Times New Roman" w:hAnsi="Times New Roman" w:cs="Times New Roman"/>
          <w:color w:val="2D2D2D"/>
          <w:spacing w:val="2"/>
        </w:rPr>
        <w:t>проживающего(ей) по адресу: ______,</w:t>
      </w:r>
      <w:r w:rsidR="007B324D" w:rsidRPr="00D306B8">
        <w:rPr>
          <w:rFonts w:ascii="Times New Roman" w:hAnsi="Times New Roman" w:cs="Times New Roman"/>
          <w:color w:val="2D2D2D"/>
          <w:spacing w:val="2"/>
        </w:rPr>
        <w:br/>
      </w:r>
      <w:r w:rsidRPr="00D306B8">
        <w:rPr>
          <w:rFonts w:ascii="Times New Roman" w:hAnsi="Times New Roman" w:cs="Times New Roman"/>
          <w:color w:val="2D2D2D"/>
          <w:spacing w:val="2"/>
        </w:rPr>
        <w:t xml:space="preserve">                                                                       </w:t>
      </w:r>
      <w:r w:rsidR="007B324D" w:rsidRPr="00D306B8">
        <w:rPr>
          <w:rFonts w:ascii="Times New Roman" w:hAnsi="Times New Roman" w:cs="Times New Roman"/>
          <w:color w:val="2D2D2D"/>
          <w:spacing w:val="2"/>
        </w:rPr>
        <w:t>паспорт _________________________________</w:t>
      </w:r>
      <w:r w:rsidR="007B324D" w:rsidRPr="00D306B8">
        <w:rPr>
          <w:rFonts w:ascii="Times New Roman" w:hAnsi="Times New Roman" w:cs="Times New Roman"/>
          <w:color w:val="2D2D2D"/>
          <w:spacing w:val="2"/>
        </w:rPr>
        <w:br/>
      </w:r>
      <w:r w:rsidRPr="00D306B8">
        <w:rPr>
          <w:rFonts w:ascii="Times New Roman" w:hAnsi="Times New Roman" w:cs="Times New Roman"/>
          <w:color w:val="2D2D2D"/>
          <w:spacing w:val="2"/>
        </w:rPr>
        <w:t xml:space="preserve">                                                                                        </w:t>
      </w:r>
      <w:r w:rsidR="007B324D" w:rsidRPr="00D306B8">
        <w:rPr>
          <w:rFonts w:ascii="Times New Roman" w:hAnsi="Times New Roman" w:cs="Times New Roman"/>
          <w:color w:val="2D2D2D"/>
          <w:spacing w:val="2"/>
        </w:rPr>
        <w:t>(серия, номер, кем и когда выдан)</w:t>
      </w:r>
      <w:r w:rsidR="007B324D" w:rsidRPr="00D306B8">
        <w:rPr>
          <w:rFonts w:ascii="Times New Roman" w:hAnsi="Times New Roman" w:cs="Times New Roman"/>
          <w:color w:val="2D2D2D"/>
          <w:spacing w:val="2"/>
        </w:rPr>
        <w:br/>
      </w:r>
      <w:r w:rsidR="007B324D" w:rsidRPr="00D306B8">
        <w:rPr>
          <w:rFonts w:ascii="Times New Roman" w:hAnsi="Times New Roman" w:cs="Times New Roman"/>
          <w:b/>
        </w:rPr>
        <w:t>Заявление</w:t>
      </w:r>
      <w:r w:rsidR="007B324D" w:rsidRPr="00D306B8">
        <w:rPr>
          <w:rFonts w:ascii="Times New Roman" w:hAnsi="Times New Roman" w:cs="Times New Roman"/>
          <w:b/>
        </w:rPr>
        <w:br/>
      </w:r>
      <w:r w:rsidR="007B324D" w:rsidRPr="00D306B8">
        <w:rPr>
          <w:rFonts w:ascii="Times New Roman" w:hAnsi="Times New Roman" w:cs="Times New Roman"/>
        </w:rPr>
        <w:br/>
        <w:t>Прошу предоставить мне жилое помещение по договору найма специализированного жилого помещения из специализированного государст</w:t>
      </w:r>
      <w:r w:rsidRPr="00D306B8">
        <w:rPr>
          <w:rFonts w:ascii="Times New Roman" w:hAnsi="Times New Roman" w:cs="Times New Roman"/>
        </w:rPr>
        <w:t xml:space="preserve">венного жилищного фонда области </w:t>
      </w:r>
      <w:r w:rsidR="007B324D" w:rsidRPr="00D306B8">
        <w:rPr>
          <w:rFonts w:ascii="Times New Roman" w:hAnsi="Times New Roman" w:cs="Times New Roman"/>
        </w:rPr>
        <w:t>по следую</w:t>
      </w:r>
      <w:r w:rsidRPr="00D306B8">
        <w:rPr>
          <w:rFonts w:ascii="Times New Roman" w:hAnsi="Times New Roman" w:cs="Times New Roman"/>
        </w:rPr>
        <w:t>щему месту нахождения:</w:t>
      </w:r>
      <w:r w:rsidR="007B324D" w:rsidRPr="00D306B8">
        <w:rPr>
          <w:rFonts w:ascii="Times New Roman" w:hAnsi="Times New Roman" w:cs="Times New Roman"/>
        </w:rPr>
        <w:t>___________________________________________________</w:t>
      </w:r>
      <w:r w:rsidRPr="00D306B8">
        <w:rPr>
          <w:rFonts w:ascii="Times New Roman" w:hAnsi="Times New Roman" w:cs="Times New Roman"/>
        </w:rPr>
        <w:t>________________</w:t>
      </w:r>
      <w:r w:rsidR="007B324D" w:rsidRPr="00D306B8">
        <w:rPr>
          <w:rFonts w:ascii="Times New Roman" w:hAnsi="Times New Roman" w:cs="Times New Roman"/>
        </w:rPr>
        <w:br/>
        <w:t>(наименование муниципального образования области)</w:t>
      </w:r>
      <w:r w:rsidRPr="00D306B8">
        <w:rPr>
          <w:rFonts w:ascii="Times New Roman" w:hAnsi="Times New Roman" w:cs="Times New Roman"/>
        </w:rPr>
        <w:t xml:space="preserve">     </w:t>
      </w:r>
      <w:r w:rsidR="007B324D" w:rsidRPr="00D306B8">
        <w:rPr>
          <w:rFonts w:ascii="Times New Roman" w:hAnsi="Times New Roman" w:cs="Times New Roman"/>
        </w:rPr>
        <w:br/>
      </w:r>
      <w:r w:rsidR="007B324D" w:rsidRPr="00D306B8">
        <w:rPr>
          <w:rFonts w:ascii="Times New Roman" w:hAnsi="Times New Roman" w:cs="Times New Roman"/>
        </w:rPr>
        <w:br/>
        <w:t>"____"______________ 20____ г. ___</w:t>
      </w:r>
      <w:r w:rsidRPr="00D306B8">
        <w:rPr>
          <w:rFonts w:ascii="Times New Roman" w:hAnsi="Times New Roman" w:cs="Times New Roman"/>
        </w:rPr>
        <w:t>_______________________________</w:t>
      </w:r>
      <w:r w:rsidR="007B324D" w:rsidRPr="00D306B8">
        <w:rPr>
          <w:rFonts w:ascii="Times New Roman" w:hAnsi="Times New Roman" w:cs="Times New Roman"/>
        </w:rPr>
        <w:br/>
      </w:r>
      <w:r w:rsidRPr="00D306B8">
        <w:rPr>
          <w:rFonts w:ascii="Times New Roman" w:hAnsi="Times New Roman" w:cs="Times New Roman"/>
        </w:rPr>
        <w:t xml:space="preserve">                                                     </w:t>
      </w:r>
      <w:r w:rsidR="007B324D" w:rsidRPr="00D306B8">
        <w:rPr>
          <w:rFonts w:ascii="Times New Roman" w:hAnsi="Times New Roman" w:cs="Times New Roman"/>
        </w:rPr>
        <w:t>(подпись заявителя)</w:t>
      </w:r>
      <w:r w:rsidR="007B324D" w:rsidRPr="00D306B8">
        <w:rPr>
          <w:rFonts w:ascii="Times New Roman" w:hAnsi="Times New Roman" w:cs="Times New Roman"/>
        </w:rPr>
        <w:br/>
      </w:r>
      <w:r w:rsidR="007B324D" w:rsidRPr="00D306B8">
        <w:rPr>
          <w:rFonts w:ascii="Times New Roman" w:hAnsi="Times New Roman" w:cs="Times New Roman"/>
          <w:color w:val="2D2D2D"/>
          <w:spacing w:val="2"/>
        </w:rPr>
        <w:br/>
      </w:r>
    </w:p>
    <w:p w:rsidR="007B324D" w:rsidRPr="00D306B8" w:rsidRDefault="007B324D" w:rsidP="007B324D">
      <w:pPr>
        <w:pStyle w:val="formattext"/>
        <w:shd w:val="clear" w:color="auto" w:fill="FFFFFF"/>
        <w:spacing w:before="0" w:beforeAutospacing="0" w:after="0" w:afterAutospacing="0" w:line="315" w:lineRule="atLeast"/>
        <w:jc w:val="right"/>
        <w:textAlignment w:val="baseline"/>
        <w:rPr>
          <w:color w:val="2D2D2D"/>
          <w:spacing w:val="2"/>
          <w:sz w:val="22"/>
          <w:szCs w:val="22"/>
        </w:rPr>
      </w:pPr>
      <w:r w:rsidRPr="00D306B8">
        <w:rPr>
          <w:color w:val="2D2D2D"/>
          <w:spacing w:val="2"/>
          <w:sz w:val="22"/>
          <w:szCs w:val="22"/>
        </w:rPr>
        <w:t>Приложение 5 к Саратовской области</w:t>
      </w:r>
      <w:r w:rsidRPr="00D306B8">
        <w:rPr>
          <w:color w:val="2D2D2D"/>
          <w:spacing w:val="2"/>
          <w:sz w:val="22"/>
          <w:szCs w:val="22"/>
        </w:rPr>
        <w:br/>
        <w:t>"Об обеспечении дополнительных гарантий прав</w:t>
      </w:r>
      <w:r w:rsidRPr="00D306B8">
        <w:rPr>
          <w:color w:val="2D2D2D"/>
          <w:spacing w:val="2"/>
          <w:sz w:val="22"/>
          <w:szCs w:val="22"/>
        </w:rPr>
        <w:br/>
        <w:t xml:space="preserve">на имущество и жилое помещение детей-сирот и </w:t>
      </w:r>
      <w:proofErr w:type="gramStart"/>
      <w:r w:rsidRPr="00D306B8">
        <w:rPr>
          <w:color w:val="2D2D2D"/>
          <w:spacing w:val="2"/>
          <w:sz w:val="22"/>
          <w:szCs w:val="22"/>
        </w:rPr>
        <w:t>детей,</w:t>
      </w:r>
      <w:r w:rsidRPr="00D306B8">
        <w:rPr>
          <w:color w:val="2D2D2D"/>
          <w:spacing w:val="2"/>
          <w:sz w:val="22"/>
          <w:szCs w:val="22"/>
        </w:rPr>
        <w:br/>
        <w:t>оставшихся</w:t>
      </w:r>
      <w:proofErr w:type="gramEnd"/>
      <w:r w:rsidRPr="00D306B8">
        <w:rPr>
          <w:color w:val="2D2D2D"/>
          <w:spacing w:val="2"/>
          <w:sz w:val="22"/>
          <w:szCs w:val="22"/>
        </w:rPr>
        <w:t xml:space="preserve"> без попечения родителей, в Саратовской области"</w:t>
      </w:r>
    </w:p>
    <w:p w:rsidR="00D306B8" w:rsidRDefault="007B324D" w:rsidP="00D306B8">
      <w:pPr>
        <w:pStyle w:val="formattext"/>
        <w:shd w:val="clear" w:color="auto" w:fill="FFFFFF"/>
        <w:spacing w:before="0" w:beforeAutospacing="0" w:after="0" w:afterAutospacing="0" w:line="315" w:lineRule="atLeast"/>
        <w:jc w:val="center"/>
        <w:textAlignment w:val="baseline"/>
        <w:rPr>
          <w:color w:val="2D2D2D"/>
          <w:spacing w:val="2"/>
          <w:sz w:val="22"/>
          <w:szCs w:val="22"/>
        </w:rPr>
      </w:pPr>
      <w:r w:rsidRPr="00D306B8">
        <w:rPr>
          <w:color w:val="2D2D2D"/>
          <w:spacing w:val="2"/>
          <w:sz w:val="22"/>
          <w:szCs w:val="22"/>
        </w:rPr>
        <w:br/>
      </w:r>
      <w:r w:rsidRPr="00D306B8">
        <w:rPr>
          <w:b/>
          <w:bCs/>
          <w:color w:val="2D2D2D"/>
          <w:spacing w:val="2"/>
          <w:sz w:val="22"/>
          <w:szCs w:val="22"/>
        </w:rPr>
        <w:t>Согласие</w:t>
      </w:r>
      <w:r w:rsidRPr="00D306B8">
        <w:rPr>
          <w:color w:val="2D2D2D"/>
          <w:spacing w:val="2"/>
          <w:sz w:val="22"/>
          <w:szCs w:val="22"/>
        </w:rPr>
        <w:br/>
        <w:t>Я, __________________________________________________________,</w:t>
      </w:r>
      <w:r w:rsidR="00D306B8">
        <w:rPr>
          <w:color w:val="2D2D2D"/>
          <w:spacing w:val="2"/>
          <w:sz w:val="22"/>
          <w:szCs w:val="22"/>
        </w:rPr>
        <w:t xml:space="preserve"> </w:t>
      </w:r>
      <w:r w:rsidRPr="00D306B8">
        <w:rPr>
          <w:color w:val="2D2D2D"/>
          <w:spacing w:val="2"/>
          <w:sz w:val="22"/>
          <w:szCs w:val="22"/>
        </w:rPr>
        <w:br/>
        <w:t>(фамилия, имя, отчество)</w:t>
      </w:r>
      <w:r w:rsidRPr="00D306B8">
        <w:rPr>
          <w:color w:val="2D2D2D"/>
          <w:spacing w:val="2"/>
          <w:sz w:val="22"/>
          <w:szCs w:val="22"/>
        </w:rPr>
        <w:br/>
      </w:r>
      <w:r w:rsidRPr="00D306B8">
        <w:rPr>
          <w:color w:val="2D2D2D"/>
          <w:spacing w:val="2"/>
          <w:sz w:val="22"/>
          <w:szCs w:val="22"/>
        </w:rPr>
        <w:br/>
        <w:t>даю свое согласие об определении места предоставления жилого помещения по решению уполномоченного государственного органа области в сфере жилищных отношений в соответствии с пунктом 1 части 2, частью 3 статьи 7 Закона Саратовской области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w:t>
      </w:r>
      <w:r w:rsidRPr="00D306B8">
        <w:rPr>
          <w:color w:val="2D2D2D"/>
          <w:spacing w:val="2"/>
          <w:sz w:val="22"/>
          <w:szCs w:val="22"/>
        </w:rPr>
        <w:br/>
        <w:t>Данное согласие действует бессрочно.</w:t>
      </w:r>
      <w:r w:rsidR="00D306B8">
        <w:rPr>
          <w:color w:val="2D2D2D"/>
          <w:spacing w:val="2"/>
          <w:sz w:val="22"/>
          <w:szCs w:val="22"/>
        </w:rPr>
        <w:t xml:space="preserve"> </w:t>
      </w:r>
    </w:p>
    <w:p w:rsidR="007B324D" w:rsidRPr="00D306B8" w:rsidRDefault="007B324D" w:rsidP="00D306B8">
      <w:pPr>
        <w:pStyle w:val="formattext"/>
        <w:shd w:val="clear" w:color="auto" w:fill="FFFFFF"/>
        <w:spacing w:before="0" w:beforeAutospacing="0" w:after="0" w:afterAutospacing="0" w:line="315" w:lineRule="atLeast"/>
        <w:jc w:val="center"/>
        <w:textAlignment w:val="baseline"/>
        <w:rPr>
          <w:color w:val="2D2D2D"/>
          <w:spacing w:val="2"/>
          <w:sz w:val="22"/>
          <w:szCs w:val="22"/>
        </w:rPr>
      </w:pPr>
      <w:r w:rsidRPr="00D306B8">
        <w:rPr>
          <w:color w:val="2D2D2D"/>
          <w:spacing w:val="2"/>
          <w:sz w:val="22"/>
          <w:szCs w:val="22"/>
        </w:rPr>
        <w:t>________________ _____________________</w:t>
      </w:r>
      <w:r w:rsidRPr="00D306B8">
        <w:rPr>
          <w:color w:val="2D2D2D"/>
          <w:spacing w:val="2"/>
          <w:sz w:val="22"/>
          <w:szCs w:val="22"/>
        </w:rPr>
        <w:br/>
      </w:r>
      <w:r w:rsidRPr="00D306B8">
        <w:rPr>
          <w:color w:val="2D2D2D"/>
          <w:spacing w:val="2"/>
          <w:sz w:val="22"/>
          <w:szCs w:val="22"/>
        </w:rPr>
        <w:br/>
        <w:t>(дата) (подпись)</w:t>
      </w:r>
    </w:p>
    <w:p w:rsidR="003C044E" w:rsidRPr="003C044E" w:rsidRDefault="003C044E" w:rsidP="003C044E">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3C044E">
        <w:rPr>
          <w:rFonts w:ascii="Times New Roman" w:eastAsia="Times New Roman" w:hAnsi="Times New Roman" w:cs="Times New Roman"/>
          <w:color w:val="2D2D2D"/>
          <w:spacing w:val="2"/>
          <w:lang w:eastAsia="ru-RU"/>
        </w:rPr>
        <w:lastRenderedPageBreak/>
        <w:t>Приложение 10</w:t>
      </w:r>
      <w:r w:rsidRPr="003C044E">
        <w:rPr>
          <w:rFonts w:ascii="Times New Roman" w:eastAsia="Times New Roman" w:hAnsi="Times New Roman" w:cs="Times New Roman"/>
          <w:color w:val="2D2D2D"/>
          <w:spacing w:val="2"/>
          <w:lang w:eastAsia="ru-RU"/>
        </w:rPr>
        <w:br/>
        <w:t>к Закону Саратовской области</w:t>
      </w:r>
      <w:r w:rsidRPr="003C044E">
        <w:rPr>
          <w:rFonts w:ascii="Times New Roman" w:eastAsia="Times New Roman" w:hAnsi="Times New Roman" w:cs="Times New Roman"/>
          <w:color w:val="2D2D2D"/>
          <w:spacing w:val="2"/>
          <w:lang w:eastAsia="ru-RU"/>
        </w:rPr>
        <w:br/>
        <w:t>"Об обеспечении дополнительных гарантий прав</w:t>
      </w:r>
      <w:r w:rsidRPr="003C044E">
        <w:rPr>
          <w:rFonts w:ascii="Times New Roman" w:eastAsia="Times New Roman" w:hAnsi="Times New Roman" w:cs="Times New Roman"/>
          <w:color w:val="2D2D2D"/>
          <w:spacing w:val="2"/>
          <w:lang w:eastAsia="ru-RU"/>
        </w:rPr>
        <w:br/>
        <w:t>на имущество и жилое помещение детей-сирот</w:t>
      </w:r>
      <w:r w:rsidRPr="003C044E">
        <w:rPr>
          <w:rFonts w:ascii="Times New Roman" w:eastAsia="Times New Roman" w:hAnsi="Times New Roman" w:cs="Times New Roman"/>
          <w:color w:val="2D2D2D"/>
          <w:spacing w:val="2"/>
          <w:lang w:eastAsia="ru-RU"/>
        </w:rPr>
        <w:br/>
        <w:t xml:space="preserve">и детей, оставшихся без попечения </w:t>
      </w:r>
      <w:proofErr w:type="gramStart"/>
      <w:r w:rsidRPr="003C044E">
        <w:rPr>
          <w:rFonts w:ascii="Times New Roman" w:eastAsia="Times New Roman" w:hAnsi="Times New Roman" w:cs="Times New Roman"/>
          <w:color w:val="2D2D2D"/>
          <w:spacing w:val="2"/>
          <w:lang w:eastAsia="ru-RU"/>
        </w:rPr>
        <w:t>родителей,</w:t>
      </w:r>
      <w:r w:rsidRPr="003C044E">
        <w:rPr>
          <w:rFonts w:ascii="Times New Roman" w:eastAsia="Times New Roman" w:hAnsi="Times New Roman" w:cs="Times New Roman"/>
          <w:color w:val="2D2D2D"/>
          <w:spacing w:val="2"/>
          <w:lang w:eastAsia="ru-RU"/>
        </w:rPr>
        <w:br/>
        <w:t>в</w:t>
      </w:r>
      <w:proofErr w:type="gramEnd"/>
      <w:r w:rsidRPr="003C044E">
        <w:rPr>
          <w:rFonts w:ascii="Times New Roman" w:eastAsia="Times New Roman" w:hAnsi="Times New Roman" w:cs="Times New Roman"/>
          <w:color w:val="2D2D2D"/>
          <w:spacing w:val="2"/>
          <w:lang w:eastAsia="ru-RU"/>
        </w:rPr>
        <w:t xml:space="preserve"> Саратовской области"</w:t>
      </w:r>
    </w:p>
    <w:p w:rsidR="003C044E" w:rsidRPr="003C044E" w:rsidRDefault="003C044E" w:rsidP="003C044E">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3C044E">
        <w:rPr>
          <w:rFonts w:ascii="Times New Roman" w:eastAsia="Times New Roman" w:hAnsi="Times New Roman" w:cs="Times New Roman"/>
          <w:color w:val="2D2D2D"/>
          <w:spacing w:val="2"/>
          <w:lang w:eastAsia="ru-RU"/>
        </w:rPr>
        <w:t>Приложение дополнительно включено</w:t>
      </w:r>
      <w:r w:rsidRPr="003C044E">
        <w:rPr>
          <w:rFonts w:ascii="Times New Roman" w:eastAsia="Times New Roman" w:hAnsi="Times New Roman" w:cs="Times New Roman"/>
          <w:color w:val="2D2D2D"/>
          <w:spacing w:val="2"/>
          <w:lang w:eastAsia="ru-RU"/>
        </w:rPr>
        <w:br/>
      </w:r>
      <w:hyperlink r:id="rId8" w:history="1">
        <w:r w:rsidRPr="00D306B8">
          <w:rPr>
            <w:rFonts w:ascii="Times New Roman" w:eastAsia="Times New Roman" w:hAnsi="Times New Roman" w:cs="Times New Roman"/>
            <w:color w:val="00466E"/>
            <w:spacing w:val="2"/>
            <w:u w:val="single"/>
            <w:lang w:eastAsia="ru-RU"/>
          </w:rPr>
          <w:t>Законом Саратовской области от 30.06.2020 N 82-ЗСО</w:t>
        </w:r>
      </w:hyperlink>
      <w:r w:rsidRPr="003C044E">
        <w:rPr>
          <w:rFonts w:ascii="Times New Roman" w:eastAsia="Times New Roman" w:hAnsi="Times New Roman" w:cs="Times New Roman"/>
          <w:color w:val="2D2D2D"/>
          <w:spacing w:val="2"/>
          <w:lang w:eastAsia="ru-RU"/>
        </w:rPr>
        <w:t>.</w:t>
      </w:r>
      <w:r w:rsidRPr="003C044E">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3198"/>
        <w:gridCol w:w="6157"/>
      </w:tblGrid>
      <w:tr w:rsidR="003C044E" w:rsidRPr="003C044E" w:rsidTr="003C044E">
        <w:trPr>
          <w:trHeight w:val="15"/>
        </w:trPr>
        <w:tc>
          <w:tcPr>
            <w:tcW w:w="3696" w:type="dxa"/>
            <w:hideMark/>
          </w:tcPr>
          <w:p w:rsidR="003C044E" w:rsidRPr="003C044E" w:rsidRDefault="003C044E" w:rsidP="003C044E">
            <w:pPr>
              <w:spacing w:after="0" w:line="240" w:lineRule="auto"/>
              <w:rPr>
                <w:rFonts w:ascii="Times New Roman" w:eastAsia="Times New Roman" w:hAnsi="Times New Roman" w:cs="Times New Roman"/>
                <w:color w:val="2D2D2D"/>
                <w:spacing w:val="2"/>
                <w:lang w:eastAsia="ru-RU"/>
              </w:rPr>
            </w:pPr>
          </w:p>
        </w:tc>
        <w:tc>
          <w:tcPr>
            <w:tcW w:w="6283" w:type="dxa"/>
            <w:hideMark/>
          </w:tcPr>
          <w:p w:rsidR="003C044E" w:rsidRPr="003C044E" w:rsidRDefault="003C044E" w:rsidP="003C044E">
            <w:pPr>
              <w:spacing w:after="0" w:line="240" w:lineRule="auto"/>
              <w:rPr>
                <w:rFonts w:ascii="Times New Roman" w:eastAsia="Times New Roman" w:hAnsi="Times New Roman" w:cs="Times New Roman"/>
                <w:lang w:eastAsia="ru-RU"/>
              </w:rPr>
            </w:pPr>
          </w:p>
        </w:tc>
      </w:tr>
      <w:tr w:rsidR="003C044E" w:rsidRPr="003C044E" w:rsidTr="003C044E">
        <w:tc>
          <w:tcPr>
            <w:tcW w:w="3696" w:type="dxa"/>
            <w:tcBorders>
              <w:top w:val="nil"/>
              <w:left w:val="nil"/>
              <w:bottom w:val="nil"/>
              <w:right w:val="nil"/>
            </w:tcBorders>
            <w:tcMar>
              <w:top w:w="0" w:type="dxa"/>
              <w:left w:w="149" w:type="dxa"/>
              <w:bottom w:w="0" w:type="dxa"/>
              <w:right w:w="149" w:type="dxa"/>
            </w:tcMar>
            <w:hideMark/>
          </w:tcPr>
          <w:p w:rsidR="003C044E" w:rsidRPr="003C044E" w:rsidRDefault="003C044E" w:rsidP="003C044E">
            <w:pPr>
              <w:spacing w:after="0" w:line="240" w:lineRule="auto"/>
              <w:rPr>
                <w:rFonts w:ascii="Times New Roman" w:eastAsia="Times New Roman" w:hAnsi="Times New Roman" w:cs="Times New Roman"/>
                <w:lang w:eastAsia="ru-RU"/>
              </w:rPr>
            </w:pPr>
          </w:p>
        </w:tc>
        <w:tc>
          <w:tcPr>
            <w:tcW w:w="6283" w:type="dxa"/>
            <w:tcBorders>
              <w:top w:val="nil"/>
              <w:left w:val="nil"/>
              <w:bottom w:val="nil"/>
              <w:right w:val="nil"/>
            </w:tcBorders>
            <w:tcMar>
              <w:top w:w="0" w:type="dxa"/>
              <w:left w:w="149" w:type="dxa"/>
              <w:bottom w:w="0" w:type="dxa"/>
              <w:right w:w="149" w:type="dxa"/>
            </w:tcMar>
            <w:hideMark/>
          </w:tcPr>
          <w:p w:rsidR="003C044E" w:rsidRPr="003C044E" w:rsidRDefault="003C044E" w:rsidP="003C044E">
            <w:pPr>
              <w:spacing w:after="0" w:line="315" w:lineRule="atLeast"/>
              <w:textAlignment w:val="baseline"/>
              <w:rPr>
                <w:rFonts w:ascii="Times New Roman" w:eastAsia="Times New Roman" w:hAnsi="Times New Roman" w:cs="Times New Roman"/>
                <w:color w:val="2D2D2D"/>
                <w:lang w:eastAsia="ru-RU"/>
              </w:rPr>
            </w:pPr>
          </w:p>
          <w:p w:rsidR="003C044E" w:rsidRPr="003C044E" w:rsidRDefault="003C044E" w:rsidP="003C044E">
            <w:pPr>
              <w:spacing w:after="0" w:line="315" w:lineRule="atLeast"/>
              <w:jc w:val="center"/>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(наименование уполномоченного государственного органа области в сфере жилищных отношений)</w:t>
            </w:r>
          </w:p>
          <w:p w:rsidR="003C044E" w:rsidRPr="003C044E" w:rsidRDefault="003C044E" w:rsidP="003C044E">
            <w:pPr>
              <w:spacing w:after="0" w:line="315" w:lineRule="atLeast"/>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______________________________________________</w:t>
            </w:r>
            <w:r w:rsidRPr="003C044E">
              <w:rPr>
                <w:rFonts w:ascii="Times New Roman" w:eastAsia="Times New Roman" w:hAnsi="Times New Roman" w:cs="Times New Roman"/>
                <w:color w:val="2D2D2D"/>
                <w:lang w:eastAsia="ru-RU"/>
              </w:rPr>
              <w:br/>
            </w:r>
            <w:r w:rsidRPr="00D306B8">
              <w:rPr>
                <w:rFonts w:ascii="Times New Roman" w:eastAsia="Times New Roman" w:hAnsi="Times New Roman" w:cs="Times New Roman"/>
                <w:color w:val="2D2D2D"/>
                <w:lang w:eastAsia="ru-RU"/>
              </w:rPr>
              <w:t xml:space="preserve">                  </w:t>
            </w:r>
            <w:proofErr w:type="gramStart"/>
            <w:r w:rsidRPr="00D306B8">
              <w:rPr>
                <w:rFonts w:ascii="Times New Roman" w:eastAsia="Times New Roman" w:hAnsi="Times New Roman" w:cs="Times New Roman"/>
                <w:color w:val="2D2D2D"/>
                <w:lang w:eastAsia="ru-RU"/>
              </w:rPr>
              <w:t xml:space="preserve">   </w:t>
            </w:r>
            <w:r w:rsidRPr="003C044E">
              <w:rPr>
                <w:rFonts w:ascii="Times New Roman" w:eastAsia="Times New Roman" w:hAnsi="Times New Roman" w:cs="Times New Roman"/>
                <w:color w:val="2D2D2D"/>
                <w:lang w:eastAsia="ru-RU"/>
              </w:rPr>
              <w:t>(</w:t>
            </w:r>
            <w:proofErr w:type="gramEnd"/>
            <w:r w:rsidRPr="003C044E">
              <w:rPr>
                <w:rFonts w:ascii="Times New Roman" w:eastAsia="Times New Roman" w:hAnsi="Times New Roman" w:cs="Times New Roman"/>
                <w:color w:val="2D2D2D"/>
                <w:lang w:eastAsia="ru-RU"/>
              </w:rPr>
              <w:t>фамилия, имя, отчество)</w:t>
            </w:r>
          </w:p>
          <w:p w:rsidR="003C044E" w:rsidRPr="003C044E" w:rsidRDefault="003C044E" w:rsidP="003C044E">
            <w:pPr>
              <w:spacing w:after="0" w:line="315" w:lineRule="atLeast"/>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_____________________________________________</w:t>
            </w:r>
            <w:proofErr w:type="gramStart"/>
            <w:r w:rsidRPr="003C044E">
              <w:rPr>
                <w:rFonts w:ascii="Times New Roman" w:eastAsia="Times New Roman" w:hAnsi="Times New Roman" w:cs="Times New Roman"/>
                <w:color w:val="2D2D2D"/>
                <w:lang w:eastAsia="ru-RU"/>
              </w:rPr>
              <w:t>_,</w:t>
            </w:r>
            <w:r w:rsidRPr="003C044E">
              <w:rPr>
                <w:rFonts w:ascii="Times New Roman" w:eastAsia="Times New Roman" w:hAnsi="Times New Roman" w:cs="Times New Roman"/>
                <w:color w:val="2D2D2D"/>
                <w:lang w:eastAsia="ru-RU"/>
              </w:rPr>
              <w:br/>
              <w:t>проживающего</w:t>
            </w:r>
            <w:proofErr w:type="gramEnd"/>
            <w:r w:rsidRPr="003C044E">
              <w:rPr>
                <w:rFonts w:ascii="Times New Roman" w:eastAsia="Times New Roman" w:hAnsi="Times New Roman" w:cs="Times New Roman"/>
                <w:color w:val="2D2D2D"/>
                <w:lang w:eastAsia="ru-RU"/>
              </w:rPr>
              <w:t xml:space="preserve"> (ей) по адресу:____________________</w:t>
            </w:r>
            <w:r w:rsidRPr="003C044E">
              <w:rPr>
                <w:rFonts w:ascii="Times New Roman" w:eastAsia="Times New Roman" w:hAnsi="Times New Roman" w:cs="Times New Roman"/>
                <w:color w:val="2D2D2D"/>
                <w:lang w:eastAsia="ru-RU"/>
              </w:rPr>
              <w:br/>
            </w:r>
            <w:r w:rsidRPr="003C044E">
              <w:rPr>
                <w:rFonts w:ascii="Times New Roman" w:eastAsia="Times New Roman" w:hAnsi="Times New Roman" w:cs="Times New Roman"/>
                <w:color w:val="2D2D2D"/>
                <w:lang w:eastAsia="ru-RU"/>
              </w:rPr>
              <w:br/>
              <w:t>паспорт _______________________________________</w:t>
            </w:r>
          </w:p>
          <w:p w:rsidR="003C044E" w:rsidRPr="003C044E" w:rsidRDefault="003C044E" w:rsidP="003C044E">
            <w:pPr>
              <w:spacing w:after="0" w:line="315" w:lineRule="atLeast"/>
              <w:jc w:val="center"/>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(серия, номер, кем и когда выдан)</w:t>
            </w:r>
          </w:p>
          <w:p w:rsidR="003C044E" w:rsidRPr="003C044E" w:rsidRDefault="003C044E" w:rsidP="003C044E">
            <w:pPr>
              <w:spacing w:after="0" w:line="315" w:lineRule="atLeast"/>
              <w:textAlignment w:val="baseline"/>
              <w:rPr>
                <w:rFonts w:ascii="Times New Roman" w:eastAsia="Times New Roman" w:hAnsi="Times New Roman" w:cs="Times New Roman"/>
                <w:color w:val="2D2D2D"/>
                <w:lang w:eastAsia="ru-RU"/>
              </w:rPr>
            </w:pPr>
          </w:p>
        </w:tc>
      </w:tr>
      <w:tr w:rsidR="003C044E" w:rsidRPr="003C044E" w:rsidTr="003C044E">
        <w:tc>
          <w:tcPr>
            <w:tcW w:w="9979" w:type="dxa"/>
            <w:gridSpan w:val="2"/>
            <w:tcBorders>
              <w:top w:val="nil"/>
              <w:left w:val="nil"/>
              <w:bottom w:val="nil"/>
              <w:right w:val="nil"/>
            </w:tcBorders>
            <w:tcMar>
              <w:top w:w="0" w:type="dxa"/>
              <w:left w:w="149" w:type="dxa"/>
              <w:bottom w:w="0" w:type="dxa"/>
              <w:right w:w="149" w:type="dxa"/>
            </w:tcMar>
            <w:hideMark/>
          </w:tcPr>
          <w:p w:rsidR="003C044E" w:rsidRPr="003C044E" w:rsidRDefault="003C044E" w:rsidP="003C044E">
            <w:pPr>
              <w:spacing w:after="0" w:line="315" w:lineRule="atLeast"/>
              <w:jc w:val="center"/>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b/>
                <w:bCs/>
                <w:color w:val="2D2D2D"/>
                <w:lang w:eastAsia="ru-RU"/>
              </w:rPr>
              <w:t>Заявление</w:t>
            </w:r>
          </w:p>
          <w:p w:rsidR="003C044E" w:rsidRPr="003C044E" w:rsidRDefault="003C044E" w:rsidP="003C044E">
            <w:pPr>
              <w:spacing w:after="0" w:line="315" w:lineRule="atLeast"/>
              <w:jc w:val="both"/>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br/>
            </w:r>
            <w:r w:rsidRPr="00D306B8">
              <w:rPr>
                <w:rFonts w:ascii="Times New Roman" w:eastAsia="Times New Roman" w:hAnsi="Times New Roman" w:cs="Times New Roman"/>
                <w:color w:val="2D2D2D"/>
                <w:lang w:eastAsia="ru-RU"/>
              </w:rPr>
              <w:t xml:space="preserve">         </w:t>
            </w:r>
            <w:r w:rsidRPr="003C044E">
              <w:rPr>
                <w:rFonts w:ascii="Times New Roman" w:eastAsia="Times New Roman" w:hAnsi="Times New Roman" w:cs="Times New Roman"/>
                <w:color w:val="2D2D2D"/>
                <w:lang w:eastAsia="ru-RU"/>
              </w:rPr>
              <w:t xml:space="preserve">Прошу изменить ранее выбранное (определенное) местонахождение жилого помещения по договору найма специализированного жилого помещения из специализированного государственного жилищного фонда области на следующее местонахождение: </w:t>
            </w:r>
            <w:r w:rsidRPr="003C044E">
              <w:rPr>
                <w:rFonts w:ascii="Times New Roman" w:eastAsia="Times New Roman" w:hAnsi="Times New Roman" w:cs="Times New Roman"/>
                <w:color w:val="2D2D2D"/>
                <w:lang w:eastAsia="ru-RU"/>
              </w:rPr>
              <w:br/>
              <w:t>__________________________________________________________________________.</w:t>
            </w:r>
          </w:p>
          <w:p w:rsidR="003C044E" w:rsidRPr="003C044E" w:rsidRDefault="003C044E" w:rsidP="003C044E">
            <w:pPr>
              <w:spacing w:after="0" w:line="315" w:lineRule="atLeast"/>
              <w:jc w:val="both"/>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(наименование муниципального образования области)</w:t>
            </w:r>
          </w:p>
          <w:p w:rsidR="003C044E" w:rsidRPr="003C044E" w:rsidRDefault="003C044E" w:rsidP="003C044E">
            <w:pPr>
              <w:spacing w:after="0" w:line="315" w:lineRule="atLeast"/>
              <w:jc w:val="both"/>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br/>
              <w:t>"____"______________</w:t>
            </w:r>
            <w:r w:rsidR="00D306B8" w:rsidRPr="00D306B8">
              <w:rPr>
                <w:rFonts w:ascii="Times New Roman" w:eastAsia="Times New Roman" w:hAnsi="Times New Roman" w:cs="Times New Roman"/>
                <w:color w:val="2D2D2D"/>
                <w:lang w:eastAsia="ru-RU"/>
              </w:rPr>
              <w:t xml:space="preserve"> 20____ г.</w:t>
            </w:r>
          </w:p>
          <w:p w:rsidR="003C044E" w:rsidRPr="003C044E" w:rsidRDefault="003C044E" w:rsidP="003C044E">
            <w:pPr>
              <w:spacing w:after="0" w:line="315" w:lineRule="atLeast"/>
              <w:jc w:val="both"/>
              <w:textAlignment w:val="baseline"/>
              <w:rPr>
                <w:rFonts w:ascii="Times New Roman" w:eastAsia="Times New Roman" w:hAnsi="Times New Roman" w:cs="Times New Roman"/>
                <w:color w:val="2D2D2D"/>
                <w:lang w:eastAsia="ru-RU"/>
              </w:rPr>
            </w:pPr>
            <w:r w:rsidRPr="003C044E">
              <w:rPr>
                <w:rFonts w:ascii="Times New Roman" w:eastAsia="Times New Roman" w:hAnsi="Times New Roman" w:cs="Times New Roman"/>
                <w:color w:val="2D2D2D"/>
                <w:lang w:eastAsia="ru-RU"/>
              </w:rPr>
              <w:t>(подпись заявителя)</w:t>
            </w:r>
          </w:p>
        </w:tc>
      </w:tr>
    </w:tbl>
    <w:p w:rsidR="003C044E" w:rsidRPr="003C044E" w:rsidRDefault="003C044E" w:rsidP="003C044E">
      <w:pPr>
        <w:jc w:val="both"/>
        <w:rPr>
          <w:rFonts w:ascii="Times New Roman" w:hAnsi="Times New Roman" w:cs="Times New Roman"/>
          <w:sz w:val="28"/>
          <w:szCs w:val="28"/>
        </w:rPr>
      </w:pPr>
    </w:p>
    <w:sectPr w:rsidR="003C044E" w:rsidRPr="003C0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BC"/>
    <w:rsid w:val="0000088A"/>
    <w:rsid w:val="00075E02"/>
    <w:rsid w:val="00076BBB"/>
    <w:rsid w:val="000A70D2"/>
    <w:rsid w:val="001620DA"/>
    <w:rsid w:val="0037350B"/>
    <w:rsid w:val="003C044E"/>
    <w:rsid w:val="003F5A24"/>
    <w:rsid w:val="0044324B"/>
    <w:rsid w:val="007B324D"/>
    <w:rsid w:val="009309E8"/>
    <w:rsid w:val="00A1757F"/>
    <w:rsid w:val="00A87B46"/>
    <w:rsid w:val="00AC6B8F"/>
    <w:rsid w:val="00B633C4"/>
    <w:rsid w:val="00BE27D9"/>
    <w:rsid w:val="00D306B8"/>
    <w:rsid w:val="00E321BC"/>
    <w:rsid w:val="00E34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B36AF-97FD-4B32-A041-CE6F6CCA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C04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044E"/>
    <w:rPr>
      <w:rFonts w:ascii="Times New Roman" w:eastAsia="Times New Roman" w:hAnsi="Times New Roman" w:cs="Times New Roman"/>
      <w:b/>
      <w:bCs/>
      <w:sz w:val="36"/>
      <w:szCs w:val="36"/>
      <w:lang w:eastAsia="ru-RU"/>
    </w:rPr>
  </w:style>
  <w:style w:type="paragraph" w:customStyle="1" w:styleId="formattext">
    <w:name w:val="formattext"/>
    <w:basedOn w:val="a"/>
    <w:rsid w:val="003C0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044E"/>
    <w:rPr>
      <w:color w:val="0000FF"/>
      <w:u w:val="single"/>
    </w:rPr>
  </w:style>
  <w:style w:type="paragraph" w:styleId="a4">
    <w:name w:val="List Paragraph"/>
    <w:basedOn w:val="a"/>
    <w:uiPriority w:val="34"/>
    <w:qFormat/>
    <w:rsid w:val="003C044E"/>
    <w:pPr>
      <w:ind w:left="720"/>
      <w:contextualSpacing/>
    </w:pPr>
  </w:style>
  <w:style w:type="paragraph" w:styleId="a5">
    <w:name w:val="No Spacing"/>
    <w:uiPriority w:val="1"/>
    <w:qFormat/>
    <w:rsid w:val="00D306B8"/>
    <w:pPr>
      <w:spacing w:after="0" w:line="240" w:lineRule="auto"/>
    </w:pPr>
  </w:style>
  <w:style w:type="paragraph" w:styleId="a6">
    <w:name w:val="Balloon Text"/>
    <w:basedOn w:val="a"/>
    <w:link w:val="a7"/>
    <w:uiPriority w:val="99"/>
    <w:semiHidden/>
    <w:unhideWhenUsed/>
    <w:rsid w:val="00D306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0537">
      <w:bodyDiv w:val="1"/>
      <w:marLeft w:val="0"/>
      <w:marRight w:val="0"/>
      <w:marTop w:val="0"/>
      <w:marBottom w:val="0"/>
      <w:divBdr>
        <w:top w:val="none" w:sz="0" w:space="0" w:color="auto"/>
        <w:left w:val="none" w:sz="0" w:space="0" w:color="auto"/>
        <w:bottom w:val="none" w:sz="0" w:space="0" w:color="auto"/>
        <w:right w:val="none" w:sz="0" w:space="0" w:color="auto"/>
      </w:divBdr>
    </w:div>
    <w:div w:id="1100415808">
      <w:bodyDiv w:val="1"/>
      <w:marLeft w:val="0"/>
      <w:marRight w:val="0"/>
      <w:marTop w:val="0"/>
      <w:marBottom w:val="0"/>
      <w:divBdr>
        <w:top w:val="none" w:sz="0" w:space="0" w:color="auto"/>
        <w:left w:val="none" w:sz="0" w:space="0" w:color="auto"/>
        <w:bottom w:val="none" w:sz="0" w:space="0" w:color="auto"/>
        <w:right w:val="none" w:sz="0" w:space="0" w:color="auto"/>
      </w:divBdr>
      <w:divsChild>
        <w:div w:id="1857839813">
          <w:marLeft w:val="0"/>
          <w:marRight w:val="0"/>
          <w:marTop w:val="0"/>
          <w:marBottom w:val="0"/>
          <w:divBdr>
            <w:top w:val="none" w:sz="0" w:space="0" w:color="auto"/>
            <w:left w:val="none" w:sz="0" w:space="0" w:color="auto"/>
            <w:bottom w:val="none" w:sz="0" w:space="0" w:color="auto"/>
            <w:right w:val="none" w:sz="0" w:space="0" w:color="auto"/>
          </w:divBdr>
        </w:div>
      </w:divsChild>
    </w:div>
    <w:div w:id="1441795751">
      <w:bodyDiv w:val="1"/>
      <w:marLeft w:val="0"/>
      <w:marRight w:val="0"/>
      <w:marTop w:val="0"/>
      <w:marBottom w:val="0"/>
      <w:divBdr>
        <w:top w:val="none" w:sz="0" w:space="0" w:color="auto"/>
        <w:left w:val="none" w:sz="0" w:space="0" w:color="auto"/>
        <w:bottom w:val="none" w:sz="0" w:space="0" w:color="auto"/>
        <w:right w:val="none" w:sz="0" w:space="0" w:color="auto"/>
      </w:divBdr>
    </w:div>
    <w:div w:id="14548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7726491" TargetMode="External"/><Relationship Id="rId3" Type="http://schemas.openxmlformats.org/officeDocument/2006/relationships/webSettings" Target="webSettings.xml"/><Relationship Id="rId7" Type="http://schemas.openxmlformats.org/officeDocument/2006/relationships/hyperlink" Target="http://docs.cntd.ru/document/4677246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67724556" TargetMode="External"/><Relationship Id="rId5" Type="http://schemas.openxmlformats.org/officeDocument/2006/relationships/hyperlink" Target="http://docs.cntd.ru/document/467726526" TargetMode="External"/><Relationship Id="rId10" Type="http://schemas.openxmlformats.org/officeDocument/2006/relationships/theme" Target="theme/theme1.xml"/><Relationship Id="rId4" Type="http://schemas.openxmlformats.org/officeDocument/2006/relationships/hyperlink" Target="http://docs.cntd.ru/document/46772649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1567</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2020-09-15T11:45:00Z</cp:lastPrinted>
  <dcterms:created xsi:type="dcterms:W3CDTF">2020-09-15T11:12:00Z</dcterms:created>
  <dcterms:modified xsi:type="dcterms:W3CDTF">2020-09-15T11:46:00Z</dcterms:modified>
</cp:coreProperties>
</file>