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D5E" w:rsidRDefault="00A06D5E" w:rsidP="00A06D5E">
      <w:pPr>
        <w:jc w:val="center"/>
        <w:rPr>
          <w:rFonts w:ascii="Times New Roman" w:hAnsi="Times New Roman" w:cs="Times New Roman"/>
          <w:b/>
          <w:sz w:val="28"/>
          <w:szCs w:val="28"/>
        </w:rPr>
      </w:pPr>
      <w:r>
        <w:rPr>
          <w:rFonts w:ascii="Times New Roman" w:hAnsi="Times New Roman" w:cs="Times New Roman"/>
          <w:b/>
          <w:sz w:val="28"/>
          <w:szCs w:val="28"/>
          <w:lang w:val="en-US"/>
        </w:rPr>
        <w:t>XIII</w:t>
      </w:r>
      <w:r w:rsidRPr="00C966BF">
        <w:rPr>
          <w:rFonts w:ascii="Times New Roman" w:hAnsi="Times New Roman" w:cs="Times New Roman"/>
          <w:b/>
          <w:sz w:val="28"/>
          <w:szCs w:val="28"/>
        </w:rPr>
        <w:t xml:space="preserve"> международный фестиваль «РОЖДЕСТВЕНСКАЯ МЕЧТА»</w:t>
      </w:r>
    </w:p>
    <w:p w:rsidR="00A06D5E" w:rsidRPr="006655DF" w:rsidRDefault="00A06D5E" w:rsidP="00A06D5E">
      <w:pPr>
        <w:jc w:val="center"/>
        <w:rPr>
          <w:rFonts w:ascii="Times New Roman" w:hAnsi="Times New Roman" w:cs="Times New Roman"/>
          <w:b/>
          <w:sz w:val="28"/>
          <w:szCs w:val="28"/>
        </w:rPr>
      </w:pPr>
      <w:r w:rsidRPr="00C966BF">
        <w:rPr>
          <w:rFonts w:ascii="Times New Roman" w:hAnsi="Times New Roman" w:cs="Times New Roman"/>
          <w:sz w:val="28"/>
          <w:szCs w:val="28"/>
        </w:rPr>
        <w:br/>
      </w:r>
      <w:r w:rsidRPr="006655DF">
        <w:rPr>
          <w:rFonts w:ascii="Times New Roman" w:hAnsi="Times New Roman" w:cs="Times New Roman"/>
          <w:b/>
          <w:sz w:val="28"/>
          <w:szCs w:val="28"/>
        </w:rPr>
        <w:t>ГБУ СО «Центр психолого-педагогического и медико-социального сопровождения детей» г. Балаково</w:t>
      </w:r>
    </w:p>
    <w:p w:rsidR="00A06D5E" w:rsidRDefault="00A06D5E" w:rsidP="00A06D5E"/>
    <w:p w:rsidR="00A06D5E" w:rsidRPr="00A06D5E" w:rsidRDefault="00A06D5E" w:rsidP="00A06D5E">
      <w:pPr>
        <w:autoSpaceDE w:val="0"/>
        <w:autoSpaceDN w:val="0"/>
        <w:adjustRightInd w:val="0"/>
        <w:spacing w:after="0" w:line="240" w:lineRule="auto"/>
        <w:jc w:val="center"/>
        <w:rPr>
          <w:rFonts w:ascii="Times New Roman" w:hAnsi="Times New Roman" w:cs="Times New Roman"/>
          <w:b/>
          <w:bCs/>
          <w:sz w:val="28"/>
          <w:szCs w:val="28"/>
        </w:rPr>
      </w:pPr>
      <w:r w:rsidRPr="00A06D5E">
        <w:rPr>
          <w:rFonts w:ascii="Times New Roman" w:hAnsi="Times New Roman" w:cs="Times New Roman"/>
          <w:b/>
          <w:bCs/>
          <w:sz w:val="28"/>
          <w:szCs w:val="28"/>
        </w:rPr>
        <w:t>Творческое задание</w:t>
      </w:r>
    </w:p>
    <w:p w:rsidR="00A06D5E" w:rsidRPr="00275620" w:rsidRDefault="00A06D5E" w:rsidP="00A06D5E">
      <w:pPr>
        <w:jc w:val="center"/>
        <w:rPr>
          <w:rFonts w:ascii="Times New Roman" w:hAnsi="Times New Roman" w:cs="Times New Roman"/>
          <w:sz w:val="28"/>
          <w:szCs w:val="28"/>
        </w:rPr>
      </w:pPr>
      <w:r w:rsidRPr="00A06D5E">
        <w:rPr>
          <w:rFonts w:ascii="Times New Roman" w:hAnsi="Times New Roman" w:cs="Times New Roman"/>
          <w:b/>
          <w:bCs/>
          <w:sz w:val="28"/>
          <w:szCs w:val="28"/>
        </w:rPr>
        <w:t>«НАРОДНЫЙ КОСТЮМ. САРАФАН. ПОНЁВА»</w:t>
      </w:r>
      <w:r w:rsidRPr="00C047D5">
        <w:rPr>
          <w:rFonts w:ascii="Times New Roman" w:hAnsi="Times New Roman" w:cs="Times New Roman"/>
          <w:sz w:val="28"/>
          <w:szCs w:val="28"/>
        </w:rPr>
        <w:t xml:space="preserve"> </w:t>
      </w:r>
    </w:p>
    <w:p w:rsidR="00A06D5E" w:rsidRPr="00C047D5" w:rsidRDefault="00A06D5E" w:rsidP="00A06D5E">
      <w:pPr>
        <w:jc w:val="center"/>
        <w:rPr>
          <w:rFonts w:ascii="Times New Roman" w:hAnsi="Times New Roman" w:cs="Times New Roman"/>
          <w:sz w:val="28"/>
          <w:szCs w:val="28"/>
        </w:rPr>
      </w:pPr>
      <w:r w:rsidRPr="00C047D5">
        <w:rPr>
          <w:rFonts w:ascii="Times New Roman" w:hAnsi="Times New Roman" w:cs="Times New Roman"/>
          <w:sz w:val="28"/>
          <w:szCs w:val="28"/>
        </w:rPr>
        <w:t>(Саратовской губернии).</w:t>
      </w:r>
    </w:p>
    <w:p w:rsidR="00A06D5E" w:rsidRDefault="00A06D5E" w:rsidP="00A06D5E">
      <w:pPr>
        <w:jc w:val="center"/>
        <w:rPr>
          <w:rFonts w:ascii="Times New Roman" w:hAnsi="Times New Roman" w:cs="Times New Roman"/>
          <w:sz w:val="28"/>
          <w:szCs w:val="28"/>
        </w:rPr>
      </w:pPr>
      <w:r>
        <w:rPr>
          <w:rFonts w:ascii="Times New Roman" w:hAnsi="Times New Roman" w:cs="Times New Roman"/>
          <w:sz w:val="28"/>
          <w:szCs w:val="28"/>
        </w:rPr>
        <w:t xml:space="preserve">(Понёва - </w:t>
      </w:r>
      <w:r w:rsidRPr="00C047D5">
        <w:rPr>
          <w:rFonts w:ascii="Times New Roman" w:hAnsi="Times New Roman" w:cs="Times New Roman"/>
          <w:i/>
          <w:sz w:val="28"/>
          <w:szCs w:val="28"/>
        </w:rPr>
        <w:t>исследовательский</w:t>
      </w:r>
      <w:r w:rsidRPr="00C047D5">
        <w:rPr>
          <w:rFonts w:ascii="Times New Roman" w:hAnsi="Times New Roman" w:cs="Times New Roman"/>
          <w:sz w:val="28"/>
          <w:szCs w:val="28"/>
        </w:rPr>
        <w:t xml:space="preserve"> </w:t>
      </w:r>
      <w:r w:rsidRPr="00C047D5">
        <w:rPr>
          <w:rFonts w:ascii="Times New Roman" w:hAnsi="Times New Roman" w:cs="Times New Roman"/>
          <w:i/>
          <w:iCs/>
          <w:sz w:val="28"/>
          <w:szCs w:val="28"/>
        </w:rPr>
        <w:t>проект</w:t>
      </w:r>
      <w:r w:rsidRPr="00C047D5">
        <w:rPr>
          <w:rFonts w:ascii="Times New Roman" w:hAnsi="Times New Roman" w:cs="Times New Roman"/>
          <w:sz w:val="28"/>
          <w:szCs w:val="28"/>
        </w:rPr>
        <w:t>)</w:t>
      </w:r>
    </w:p>
    <w:p w:rsidR="00A06D5E" w:rsidRDefault="00A06D5E" w:rsidP="00A06D5E">
      <w:pPr>
        <w:jc w:val="center"/>
        <w:rPr>
          <w:rFonts w:ascii="Times New Roman" w:hAnsi="Times New Roman" w:cs="Times New Roman"/>
          <w:sz w:val="28"/>
          <w:szCs w:val="28"/>
        </w:rPr>
      </w:pPr>
      <w:r w:rsidRPr="0031597B">
        <w:rPr>
          <w:rFonts w:ascii="Times New Roman" w:hAnsi="Times New Roman" w:cs="Times New Roman"/>
          <w:noProof/>
          <w:sz w:val="28"/>
          <w:szCs w:val="28"/>
          <w:lang w:eastAsia="ru-RU"/>
        </w:rPr>
        <w:drawing>
          <wp:inline distT="0" distB="0" distL="0" distR="0">
            <wp:extent cx="2208733" cy="3429000"/>
            <wp:effectExtent l="19050" t="0" r="1067" b="0"/>
            <wp:docPr id="36" name="Рисунок 34" descr="http://oldsaratov.ru/sites/default/files/styles/comment_image/public/img022.jpg?itok=bk-3ou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oldsaratov.ru/sites/default/files/styles/comment_image/public/img022.jpg?itok=bk-3ou9n"/>
                    <pic:cNvPicPr>
                      <a:picLocks noChangeAspect="1" noChangeArrowheads="1"/>
                    </pic:cNvPicPr>
                  </pic:nvPicPr>
                  <pic:blipFill>
                    <a:blip r:embed="rId8"/>
                    <a:srcRect/>
                    <a:stretch>
                      <a:fillRect/>
                    </a:stretch>
                  </pic:blipFill>
                  <pic:spPr bwMode="auto">
                    <a:xfrm>
                      <a:off x="0" y="0"/>
                      <a:ext cx="2209112" cy="3429589"/>
                    </a:xfrm>
                    <a:prstGeom prst="rect">
                      <a:avLst/>
                    </a:prstGeom>
                    <a:noFill/>
                    <a:ln w="9525">
                      <a:noFill/>
                      <a:miter lim="800000"/>
                      <a:headEnd/>
                      <a:tailEnd/>
                    </a:ln>
                  </pic:spPr>
                </pic:pic>
              </a:graphicData>
            </a:graphic>
          </wp:inline>
        </w:drawing>
      </w:r>
    </w:p>
    <w:p w:rsidR="00A06D5E" w:rsidRDefault="00A06D5E" w:rsidP="00A06D5E">
      <w:pPr>
        <w:spacing w:after="120" w:line="240" w:lineRule="auto"/>
        <w:ind w:left="-992" w:firstLine="425"/>
        <w:jc w:val="right"/>
        <w:rPr>
          <w:rFonts w:ascii="Times New Roman" w:hAnsi="Times New Roman" w:cs="Times New Roman"/>
          <w:i/>
          <w:sz w:val="24"/>
          <w:szCs w:val="24"/>
          <w:shd w:val="clear" w:color="auto" w:fill="FFFFFF"/>
        </w:rPr>
      </w:pPr>
      <w:r w:rsidRPr="000A69CB">
        <w:rPr>
          <w:rFonts w:ascii="Times New Roman" w:hAnsi="Times New Roman" w:cs="Times New Roman"/>
          <w:i/>
          <w:sz w:val="24"/>
          <w:szCs w:val="24"/>
          <w:shd w:val="clear" w:color="auto" w:fill="FFFFFF"/>
        </w:rPr>
        <w:t xml:space="preserve">"Тот, кто не знает прошлого, </w:t>
      </w:r>
    </w:p>
    <w:p w:rsidR="00A06D5E" w:rsidRDefault="00A06D5E" w:rsidP="00A06D5E">
      <w:pPr>
        <w:spacing w:after="120" w:line="240" w:lineRule="auto"/>
        <w:ind w:left="-992" w:firstLine="425"/>
        <w:jc w:val="right"/>
        <w:rPr>
          <w:rFonts w:ascii="Times New Roman" w:hAnsi="Times New Roman" w:cs="Times New Roman"/>
          <w:i/>
          <w:sz w:val="24"/>
          <w:szCs w:val="24"/>
          <w:shd w:val="clear" w:color="auto" w:fill="FFFFFF"/>
        </w:rPr>
      </w:pPr>
      <w:r w:rsidRPr="000A69CB">
        <w:rPr>
          <w:rFonts w:ascii="Times New Roman" w:hAnsi="Times New Roman" w:cs="Times New Roman"/>
          <w:i/>
          <w:sz w:val="24"/>
          <w:szCs w:val="24"/>
          <w:shd w:val="clear" w:color="auto" w:fill="FFFFFF"/>
        </w:rPr>
        <w:t xml:space="preserve">не знает ни настоящего, </w:t>
      </w:r>
    </w:p>
    <w:p w:rsidR="00A06D5E" w:rsidRDefault="00A06D5E" w:rsidP="00A06D5E">
      <w:pPr>
        <w:spacing w:after="120" w:line="240" w:lineRule="auto"/>
        <w:ind w:left="-992" w:firstLine="425"/>
        <w:jc w:val="right"/>
        <w:rPr>
          <w:rFonts w:ascii="Times New Roman" w:hAnsi="Times New Roman" w:cs="Times New Roman"/>
          <w:i/>
          <w:sz w:val="24"/>
          <w:szCs w:val="24"/>
          <w:shd w:val="clear" w:color="auto" w:fill="FFFFFF"/>
        </w:rPr>
      </w:pPr>
      <w:r w:rsidRPr="000A69CB">
        <w:rPr>
          <w:rFonts w:ascii="Times New Roman" w:hAnsi="Times New Roman" w:cs="Times New Roman"/>
          <w:i/>
          <w:sz w:val="24"/>
          <w:szCs w:val="24"/>
          <w:shd w:val="clear" w:color="auto" w:fill="FFFFFF"/>
        </w:rPr>
        <w:t xml:space="preserve">ни будущего, </w:t>
      </w:r>
    </w:p>
    <w:p w:rsidR="00A06D5E" w:rsidRDefault="00A06D5E" w:rsidP="00A06D5E">
      <w:pPr>
        <w:spacing w:after="120" w:line="240" w:lineRule="auto"/>
        <w:ind w:left="-992" w:firstLine="425"/>
        <w:jc w:val="right"/>
        <w:rPr>
          <w:rFonts w:ascii="Times New Roman" w:hAnsi="Times New Roman" w:cs="Times New Roman"/>
          <w:i/>
          <w:sz w:val="24"/>
          <w:szCs w:val="24"/>
          <w:shd w:val="clear" w:color="auto" w:fill="FFFFFF"/>
        </w:rPr>
      </w:pPr>
      <w:r w:rsidRPr="000A69CB">
        <w:rPr>
          <w:rFonts w:ascii="Times New Roman" w:hAnsi="Times New Roman" w:cs="Times New Roman"/>
          <w:i/>
          <w:sz w:val="24"/>
          <w:szCs w:val="24"/>
          <w:shd w:val="clear" w:color="auto" w:fill="FFFFFF"/>
        </w:rPr>
        <w:t>ни самого себя"</w:t>
      </w:r>
    </w:p>
    <w:p w:rsidR="00A06D5E" w:rsidRPr="00980805" w:rsidRDefault="00A06D5E" w:rsidP="00A06D5E">
      <w:pPr>
        <w:spacing w:after="120" w:line="240" w:lineRule="auto"/>
        <w:ind w:left="-992" w:firstLine="425"/>
        <w:jc w:val="right"/>
        <w:rPr>
          <w:rFonts w:ascii="Times New Roman" w:hAnsi="Times New Roman" w:cs="Times New Roman"/>
          <w:i/>
          <w:sz w:val="24"/>
          <w:szCs w:val="24"/>
          <w:shd w:val="clear" w:color="auto" w:fill="FFFFFF"/>
        </w:rPr>
      </w:pPr>
      <w:r w:rsidRPr="000A69CB">
        <w:rPr>
          <w:rFonts w:ascii="Times New Roman" w:hAnsi="Times New Roman" w:cs="Times New Roman"/>
          <w:i/>
          <w:sz w:val="24"/>
          <w:szCs w:val="24"/>
          <w:shd w:val="clear" w:color="auto" w:fill="FFFFFF"/>
        </w:rPr>
        <w:t>Вольтер</w:t>
      </w:r>
    </w:p>
    <w:p w:rsidR="00A06D5E" w:rsidRDefault="00A06D5E" w:rsidP="00A06D5E">
      <w:pPr>
        <w:pStyle w:val="a3"/>
        <w:shd w:val="clear" w:color="auto" w:fill="FFFFFF"/>
        <w:spacing w:before="0" w:beforeAutospacing="0" w:after="0"/>
        <w:rPr>
          <w:bCs/>
          <w:color w:val="333333"/>
        </w:rPr>
      </w:pPr>
      <w:r>
        <w:rPr>
          <w:bCs/>
          <w:color w:val="333333"/>
        </w:rPr>
        <w:t>Выполнила воспитанница:</w:t>
      </w:r>
    </w:p>
    <w:p w:rsidR="00A06D5E" w:rsidRDefault="00A06D5E" w:rsidP="00A06D5E">
      <w:pPr>
        <w:pStyle w:val="a3"/>
        <w:shd w:val="clear" w:color="auto" w:fill="FFFFFF"/>
        <w:spacing w:before="0" w:beforeAutospacing="0" w:after="0"/>
        <w:rPr>
          <w:bCs/>
          <w:color w:val="333333"/>
        </w:rPr>
      </w:pPr>
      <w:r>
        <w:rPr>
          <w:bCs/>
          <w:color w:val="333333"/>
        </w:rPr>
        <w:t>Андриевская Анастасия – 17 лет</w:t>
      </w:r>
    </w:p>
    <w:p w:rsidR="00A06D5E" w:rsidRDefault="00A06D5E" w:rsidP="00A06D5E">
      <w:pPr>
        <w:pStyle w:val="a3"/>
        <w:shd w:val="clear" w:color="auto" w:fill="FFFFFF"/>
        <w:spacing w:before="0" w:beforeAutospacing="0" w:after="0"/>
        <w:rPr>
          <w:bCs/>
          <w:color w:val="333333"/>
        </w:rPr>
      </w:pPr>
      <w:r>
        <w:rPr>
          <w:bCs/>
          <w:color w:val="333333"/>
        </w:rPr>
        <w:t>Руководитель:</w:t>
      </w:r>
    </w:p>
    <w:p w:rsidR="00A06D5E" w:rsidRDefault="00A06D5E" w:rsidP="00A06D5E">
      <w:pPr>
        <w:pStyle w:val="a3"/>
        <w:shd w:val="clear" w:color="auto" w:fill="FFFFFF"/>
        <w:spacing w:before="0" w:beforeAutospacing="0" w:after="0"/>
        <w:rPr>
          <w:bCs/>
          <w:color w:val="333333"/>
        </w:rPr>
      </w:pPr>
      <w:r>
        <w:rPr>
          <w:bCs/>
          <w:color w:val="333333"/>
        </w:rPr>
        <w:t>Дедуренко Ольга Алексеевна-</w:t>
      </w:r>
    </w:p>
    <w:p w:rsidR="00A06D5E" w:rsidRPr="0031597B" w:rsidRDefault="00A06D5E" w:rsidP="00A06D5E">
      <w:pPr>
        <w:pStyle w:val="a3"/>
        <w:shd w:val="clear" w:color="auto" w:fill="FFFFFF"/>
        <w:spacing w:before="0" w:beforeAutospacing="0" w:after="0"/>
        <w:rPr>
          <w:color w:val="333333"/>
        </w:rPr>
      </w:pPr>
      <w:r>
        <w:rPr>
          <w:bCs/>
          <w:color w:val="333333"/>
        </w:rPr>
        <w:t xml:space="preserve">инструктор по труду. </w:t>
      </w:r>
    </w:p>
    <w:p w:rsidR="00A06D5E" w:rsidRDefault="00A06D5E" w:rsidP="00A06D5E">
      <w:pPr>
        <w:jc w:val="center"/>
      </w:pPr>
    </w:p>
    <w:p w:rsidR="00A06D5E" w:rsidRPr="009D3D55" w:rsidRDefault="00A06D5E" w:rsidP="00A06D5E">
      <w:pPr>
        <w:spacing w:after="0" w:line="240" w:lineRule="auto"/>
        <w:jc w:val="center"/>
        <w:rPr>
          <w:rFonts w:ascii="Times New Roman" w:hAnsi="Times New Roman" w:cs="Times New Roman"/>
        </w:rPr>
      </w:pPr>
      <w:r w:rsidRPr="009D3D55">
        <w:rPr>
          <w:rFonts w:ascii="Times New Roman" w:hAnsi="Times New Roman" w:cs="Times New Roman"/>
        </w:rPr>
        <w:t>г. Балаково</w:t>
      </w:r>
    </w:p>
    <w:p w:rsidR="00A06D5E" w:rsidRPr="009D3D55" w:rsidRDefault="00A06D5E" w:rsidP="00A06D5E">
      <w:pPr>
        <w:spacing w:after="0" w:line="240" w:lineRule="auto"/>
        <w:jc w:val="center"/>
        <w:rPr>
          <w:rFonts w:ascii="Times New Roman" w:hAnsi="Times New Roman" w:cs="Times New Roman"/>
        </w:rPr>
      </w:pPr>
      <w:r>
        <w:rPr>
          <w:rFonts w:ascii="Times New Roman" w:hAnsi="Times New Roman" w:cs="Times New Roman"/>
        </w:rPr>
        <w:t>2017</w:t>
      </w:r>
      <w:r w:rsidRPr="009D3D55">
        <w:rPr>
          <w:rFonts w:ascii="Times New Roman" w:hAnsi="Times New Roman" w:cs="Times New Roman"/>
        </w:rPr>
        <w:t xml:space="preserve"> год</w:t>
      </w:r>
    </w:p>
    <w:p w:rsidR="00A06D5E" w:rsidRDefault="00A06D5E" w:rsidP="00A06D5E">
      <w:pPr>
        <w:pStyle w:val="a3"/>
        <w:shd w:val="clear" w:color="auto" w:fill="FFFFFF"/>
        <w:spacing w:before="0" w:beforeAutospacing="0" w:after="150"/>
        <w:jc w:val="center"/>
        <w:rPr>
          <w:b/>
          <w:bCs/>
          <w:color w:val="333333"/>
          <w:sz w:val="28"/>
          <w:szCs w:val="28"/>
        </w:rPr>
      </w:pPr>
    </w:p>
    <w:p w:rsidR="00A06D5E" w:rsidRPr="00C047D5" w:rsidRDefault="00A06D5E" w:rsidP="00A06D5E">
      <w:pPr>
        <w:pStyle w:val="a3"/>
        <w:shd w:val="clear" w:color="auto" w:fill="FFFFFF"/>
        <w:spacing w:before="0" w:beforeAutospacing="0" w:after="150"/>
        <w:jc w:val="center"/>
        <w:rPr>
          <w:color w:val="333333"/>
          <w:sz w:val="28"/>
          <w:szCs w:val="28"/>
        </w:rPr>
      </w:pPr>
      <w:r w:rsidRPr="00C047D5">
        <w:rPr>
          <w:b/>
          <w:bCs/>
          <w:color w:val="333333"/>
          <w:sz w:val="28"/>
          <w:szCs w:val="28"/>
        </w:rPr>
        <w:lastRenderedPageBreak/>
        <w:t>Содержание</w:t>
      </w:r>
    </w:p>
    <w:p w:rsidR="00A06D5E" w:rsidRPr="00002CB5" w:rsidRDefault="00A06D5E" w:rsidP="00275620">
      <w:pPr>
        <w:pStyle w:val="a5"/>
        <w:numPr>
          <w:ilvl w:val="0"/>
          <w:numId w:val="7"/>
        </w:numPr>
        <w:spacing w:after="0" w:line="360" w:lineRule="auto"/>
        <w:ind w:left="714" w:hanging="357"/>
        <w:rPr>
          <w:rFonts w:ascii="Times New Roman" w:hAnsi="Times New Roman" w:cs="Times New Roman"/>
          <w:sz w:val="28"/>
          <w:szCs w:val="28"/>
        </w:rPr>
      </w:pPr>
      <w:r w:rsidRPr="00002CB5">
        <w:rPr>
          <w:rFonts w:ascii="Times New Roman" w:hAnsi="Times New Roman" w:cs="Times New Roman"/>
          <w:sz w:val="28"/>
          <w:szCs w:val="28"/>
        </w:rPr>
        <w:t>Актуаль</w:t>
      </w:r>
      <w:r w:rsidR="00002CB5">
        <w:rPr>
          <w:rFonts w:ascii="Times New Roman" w:hAnsi="Times New Roman" w:cs="Times New Roman"/>
          <w:sz w:val="28"/>
          <w:szCs w:val="28"/>
        </w:rPr>
        <w:t>ность проблемы исследования…</w:t>
      </w:r>
      <w:r w:rsidRPr="00002CB5">
        <w:rPr>
          <w:rFonts w:ascii="Times New Roman" w:hAnsi="Times New Roman" w:cs="Times New Roman"/>
          <w:sz w:val="28"/>
          <w:szCs w:val="28"/>
        </w:rPr>
        <w:t>……………</w:t>
      </w:r>
      <w:r w:rsidR="00946F69" w:rsidRPr="00002CB5">
        <w:rPr>
          <w:rFonts w:ascii="Times New Roman" w:hAnsi="Times New Roman" w:cs="Times New Roman"/>
          <w:sz w:val="28"/>
          <w:szCs w:val="28"/>
        </w:rPr>
        <w:t>………………….</w:t>
      </w:r>
      <w:r w:rsidRPr="00002CB5">
        <w:rPr>
          <w:rFonts w:ascii="Times New Roman" w:hAnsi="Times New Roman" w:cs="Times New Roman"/>
          <w:sz w:val="28"/>
          <w:szCs w:val="28"/>
        </w:rPr>
        <w:t>3</w:t>
      </w:r>
    </w:p>
    <w:p w:rsidR="00A06D5E" w:rsidRPr="00002CB5" w:rsidRDefault="00A06D5E" w:rsidP="00275620">
      <w:pPr>
        <w:pStyle w:val="a5"/>
        <w:numPr>
          <w:ilvl w:val="0"/>
          <w:numId w:val="7"/>
        </w:numPr>
        <w:spacing w:after="0" w:line="360" w:lineRule="auto"/>
        <w:ind w:left="714" w:hanging="357"/>
        <w:rPr>
          <w:rFonts w:ascii="Times New Roman" w:hAnsi="Times New Roman" w:cs="Times New Roman"/>
          <w:sz w:val="28"/>
          <w:szCs w:val="28"/>
        </w:rPr>
      </w:pPr>
      <w:r w:rsidRPr="00002CB5">
        <w:rPr>
          <w:rFonts w:ascii="Times New Roman" w:hAnsi="Times New Roman" w:cs="Times New Roman"/>
          <w:sz w:val="28"/>
          <w:szCs w:val="28"/>
        </w:rPr>
        <w:t>Цель и</w:t>
      </w:r>
      <w:r w:rsidR="00002CB5">
        <w:rPr>
          <w:rFonts w:ascii="Times New Roman" w:hAnsi="Times New Roman" w:cs="Times New Roman"/>
          <w:sz w:val="28"/>
          <w:szCs w:val="28"/>
        </w:rPr>
        <w:t xml:space="preserve"> задачи исследования……………………</w:t>
      </w:r>
      <w:r w:rsidRPr="00002CB5">
        <w:rPr>
          <w:rFonts w:ascii="Times New Roman" w:hAnsi="Times New Roman" w:cs="Times New Roman"/>
          <w:sz w:val="28"/>
          <w:szCs w:val="28"/>
        </w:rPr>
        <w:t>……</w:t>
      </w:r>
      <w:r w:rsidR="00946F69" w:rsidRPr="00002CB5">
        <w:rPr>
          <w:rFonts w:ascii="Times New Roman" w:hAnsi="Times New Roman" w:cs="Times New Roman"/>
          <w:sz w:val="28"/>
          <w:szCs w:val="28"/>
        </w:rPr>
        <w:t>…………………..</w:t>
      </w:r>
      <w:r w:rsidRPr="00002CB5">
        <w:rPr>
          <w:rFonts w:ascii="Times New Roman" w:hAnsi="Times New Roman" w:cs="Times New Roman"/>
          <w:sz w:val="28"/>
          <w:szCs w:val="28"/>
        </w:rPr>
        <w:t>.3</w:t>
      </w:r>
    </w:p>
    <w:p w:rsidR="00A06D5E" w:rsidRPr="00002CB5" w:rsidRDefault="00A06D5E" w:rsidP="00275620">
      <w:pPr>
        <w:pStyle w:val="a5"/>
        <w:numPr>
          <w:ilvl w:val="0"/>
          <w:numId w:val="7"/>
        </w:numPr>
        <w:spacing w:after="0" w:line="360" w:lineRule="auto"/>
        <w:ind w:left="714" w:hanging="357"/>
        <w:rPr>
          <w:rFonts w:ascii="Times New Roman" w:hAnsi="Times New Roman" w:cs="Times New Roman"/>
          <w:sz w:val="28"/>
          <w:szCs w:val="28"/>
        </w:rPr>
      </w:pPr>
      <w:r w:rsidRPr="00002CB5">
        <w:rPr>
          <w:rFonts w:ascii="Times New Roman" w:hAnsi="Times New Roman" w:cs="Times New Roman"/>
          <w:sz w:val="28"/>
          <w:szCs w:val="28"/>
        </w:rPr>
        <w:t>Народный костюм - бесценное достояние культуры……………</w:t>
      </w:r>
      <w:r w:rsidR="00002CB5">
        <w:rPr>
          <w:rFonts w:ascii="Times New Roman" w:hAnsi="Times New Roman" w:cs="Times New Roman"/>
          <w:sz w:val="28"/>
          <w:szCs w:val="28"/>
        </w:rPr>
        <w:t>…</w:t>
      </w:r>
      <w:r w:rsidR="00D94149" w:rsidRPr="00002CB5">
        <w:rPr>
          <w:rFonts w:ascii="Times New Roman" w:hAnsi="Times New Roman" w:cs="Times New Roman"/>
          <w:sz w:val="28"/>
          <w:szCs w:val="28"/>
        </w:rPr>
        <w:t>…...</w:t>
      </w:r>
      <w:r w:rsidRPr="00002CB5">
        <w:rPr>
          <w:rFonts w:ascii="Times New Roman" w:hAnsi="Times New Roman" w:cs="Times New Roman"/>
          <w:sz w:val="28"/>
          <w:szCs w:val="28"/>
        </w:rPr>
        <w:t>4</w:t>
      </w:r>
    </w:p>
    <w:p w:rsidR="00A06D5E" w:rsidRPr="00002CB5" w:rsidRDefault="00A06D5E" w:rsidP="00275620">
      <w:pPr>
        <w:pStyle w:val="a5"/>
        <w:numPr>
          <w:ilvl w:val="0"/>
          <w:numId w:val="7"/>
        </w:numPr>
        <w:rPr>
          <w:rFonts w:ascii="Times New Roman" w:hAnsi="Times New Roman" w:cs="Times New Roman"/>
          <w:sz w:val="28"/>
          <w:szCs w:val="28"/>
        </w:rPr>
      </w:pPr>
      <w:r w:rsidRPr="00002CB5">
        <w:rPr>
          <w:rFonts w:ascii="Times New Roman" w:hAnsi="Times New Roman" w:cs="Times New Roman"/>
          <w:sz w:val="28"/>
          <w:szCs w:val="28"/>
        </w:rPr>
        <w:t>Из истории</w:t>
      </w:r>
      <w:r w:rsidR="00002CB5">
        <w:rPr>
          <w:rFonts w:ascii="Times New Roman" w:hAnsi="Times New Roman" w:cs="Times New Roman"/>
          <w:sz w:val="28"/>
          <w:szCs w:val="28"/>
        </w:rPr>
        <w:t xml:space="preserve"> русского костюма………………………….</w:t>
      </w:r>
      <w:r w:rsidR="00D94149" w:rsidRPr="00002CB5">
        <w:rPr>
          <w:rFonts w:ascii="Times New Roman" w:hAnsi="Times New Roman" w:cs="Times New Roman"/>
          <w:sz w:val="28"/>
          <w:szCs w:val="28"/>
        </w:rPr>
        <w:t>………………...4</w:t>
      </w:r>
    </w:p>
    <w:p w:rsidR="00946F69" w:rsidRPr="00002CB5" w:rsidRDefault="00946F69" w:rsidP="00275620">
      <w:pPr>
        <w:pStyle w:val="a3"/>
        <w:numPr>
          <w:ilvl w:val="0"/>
          <w:numId w:val="7"/>
        </w:numPr>
        <w:rPr>
          <w:i/>
          <w:sz w:val="28"/>
          <w:szCs w:val="28"/>
        </w:rPr>
      </w:pPr>
      <w:r w:rsidRPr="00002CB5">
        <w:rPr>
          <w:sz w:val="28"/>
          <w:szCs w:val="28"/>
        </w:rPr>
        <w:t xml:space="preserve">Русский народный костюм  в собрании Саратовского областного музея краеведения </w:t>
      </w:r>
      <w:r w:rsidRPr="00002CB5">
        <w:rPr>
          <w:i/>
          <w:sz w:val="28"/>
          <w:szCs w:val="28"/>
        </w:rPr>
        <w:t xml:space="preserve"> (конец ХVIII – начало ХХ века)</w:t>
      </w:r>
      <w:r w:rsidR="00002CB5">
        <w:rPr>
          <w:sz w:val="28"/>
          <w:szCs w:val="28"/>
        </w:rPr>
        <w:t>…………………………</w:t>
      </w:r>
      <w:r w:rsidR="00002CB5" w:rsidRPr="00002CB5">
        <w:rPr>
          <w:sz w:val="28"/>
          <w:szCs w:val="28"/>
        </w:rPr>
        <w:t>…8</w:t>
      </w:r>
    </w:p>
    <w:p w:rsidR="00A06D5E" w:rsidRPr="00002CB5" w:rsidRDefault="00946F69" w:rsidP="00275620">
      <w:pPr>
        <w:pStyle w:val="a5"/>
        <w:numPr>
          <w:ilvl w:val="0"/>
          <w:numId w:val="7"/>
        </w:numPr>
        <w:spacing w:after="0" w:line="360" w:lineRule="auto"/>
        <w:ind w:left="714" w:hanging="357"/>
        <w:rPr>
          <w:rFonts w:ascii="Times New Roman" w:hAnsi="Times New Roman" w:cs="Times New Roman"/>
          <w:sz w:val="28"/>
          <w:szCs w:val="28"/>
        </w:rPr>
      </w:pPr>
      <w:r w:rsidRPr="00002CB5">
        <w:rPr>
          <w:rFonts w:ascii="Times New Roman" w:hAnsi="Times New Roman" w:cs="Times New Roman"/>
          <w:sz w:val="28"/>
          <w:szCs w:val="28"/>
        </w:rPr>
        <w:t xml:space="preserve">Цвет в крестьянской одежде </w:t>
      </w:r>
      <w:r w:rsidR="00A06D5E" w:rsidRPr="00002CB5">
        <w:rPr>
          <w:rFonts w:ascii="Times New Roman" w:hAnsi="Times New Roman" w:cs="Times New Roman"/>
          <w:sz w:val="28"/>
          <w:szCs w:val="28"/>
        </w:rPr>
        <w:t>……..…………</w:t>
      </w:r>
      <w:r w:rsidR="00002CB5">
        <w:rPr>
          <w:rFonts w:ascii="Times New Roman" w:hAnsi="Times New Roman" w:cs="Times New Roman"/>
          <w:sz w:val="28"/>
          <w:szCs w:val="28"/>
        </w:rPr>
        <w:t>……………………</w:t>
      </w:r>
      <w:r w:rsidRPr="00002CB5">
        <w:rPr>
          <w:rFonts w:ascii="Times New Roman" w:hAnsi="Times New Roman" w:cs="Times New Roman"/>
          <w:sz w:val="28"/>
          <w:szCs w:val="28"/>
        </w:rPr>
        <w:t>…...</w:t>
      </w:r>
      <w:r w:rsidR="00A06D5E" w:rsidRPr="00002CB5">
        <w:rPr>
          <w:rFonts w:ascii="Times New Roman" w:hAnsi="Times New Roman" w:cs="Times New Roman"/>
          <w:sz w:val="28"/>
          <w:szCs w:val="28"/>
        </w:rPr>
        <w:t>…10</w:t>
      </w:r>
    </w:p>
    <w:p w:rsidR="00A06D5E" w:rsidRPr="00002CB5" w:rsidRDefault="00946F69" w:rsidP="00275620">
      <w:pPr>
        <w:pStyle w:val="a5"/>
        <w:numPr>
          <w:ilvl w:val="0"/>
          <w:numId w:val="7"/>
        </w:numPr>
        <w:spacing w:after="0" w:line="360" w:lineRule="auto"/>
        <w:ind w:left="714" w:hanging="357"/>
        <w:rPr>
          <w:rFonts w:ascii="Times New Roman" w:hAnsi="Times New Roman" w:cs="Times New Roman"/>
          <w:sz w:val="28"/>
          <w:szCs w:val="28"/>
        </w:rPr>
      </w:pPr>
      <w:r w:rsidRPr="00002CB5">
        <w:rPr>
          <w:rFonts w:ascii="Times New Roman" w:hAnsi="Times New Roman" w:cs="Times New Roman"/>
          <w:sz w:val="28"/>
          <w:szCs w:val="28"/>
        </w:rPr>
        <w:t xml:space="preserve">Женский костюм </w:t>
      </w:r>
      <w:r w:rsidR="00002CB5">
        <w:rPr>
          <w:rFonts w:ascii="Times New Roman" w:hAnsi="Times New Roman" w:cs="Times New Roman"/>
          <w:sz w:val="28"/>
          <w:szCs w:val="28"/>
        </w:rPr>
        <w:t>…</w:t>
      </w:r>
      <w:r w:rsidR="00A06D5E" w:rsidRPr="00002CB5">
        <w:rPr>
          <w:rFonts w:ascii="Times New Roman" w:hAnsi="Times New Roman" w:cs="Times New Roman"/>
          <w:sz w:val="28"/>
          <w:szCs w:val="28"/>
        </w:rPr>
        <w:t>………………………...</w:t>
      </w:r>
      <w:r w:rsidRPr="00002CB5">
        <w:rPr>
          <w:rFonts w:ascii="Times New Roman" w:hAnsi="Times New Roman" w:cs="Times New Roman"/>
          <w:sz w:val="28"/>
          <w:szCs w:val="28"/>
        </w:rPr>
        <w:t>.............................................12</w:t>
      </w:r>
    </w:p>
    <w:p w:rsidR="00A06D5E" w:rsidRPr="00002CB5" w:rsidRDefault="00946F69" w:rsidP="00275620">
      <w:pPr>
        <w:pStyle w:val="a5"/>
        <w:numPr>
          <w:ilvl w:val="0"/>
          <w:numId w:val="7"/>
        </w:numPr>
        <w:spacing w:after="0" w:line="360" w:lineRule="auto"/>
        <w:ind w:left="714" w:hanging="357"/>
        <w:rPr>
          <w:rFonts w:ascii="Times New Roman" w:hAnsi="Times New Roman" w:cs="Times New Roman"/>
          <w:sz w:val="28"/>
          <w:szCs w:val="28"/>
        </w:rPr>
      </w:pPr>
      <w:r w:rsidRPr="00002CB5">
        <w:rPr>
          <w:rFonts w:ascii="Times New Roman" w:hAnsi="Times New Roman" w:cs="Times New Roman"/>
          <w:sz w:val="28"/>
          <w:szCs w:val="28"/>
        </w:rPr>
        <w:t xml:space="preserve">Женская  понёва </w:t>
      </w:r>
      <w:r w:rsidR="00002CB5">
        <w:rPr>
          <w:rFonts w:ascii="Times New Roman" w:hAnsi="Times New Roman" w:cs="Times New Roman"/>
          <w:sz w:val="28"/>
          <w:szCs w:val="28"/>
        </w:rPr>
        <w:t>………</w:t>
      </w:r>
      <w:r w:rsidR="00A06D5E" w:rsidRPr="00002CB5">
        <w:rPr>
          <w:rFonts w:ascii="Times New Roman" w:hAnsi="Times New Roman" w:cs="Times New Roman"/>
          <w:sz w:val="28"/>
          <w:szCs w:val="28"/>
        </w:rPr>
        <w:t>………….............</w:t>
      </w:r>
      <w:r w:rsidRPr="00002CB5">
        <w:rPr>
          <w:rFonts w:ascii="Times New Roman" w:hAnsi="Times New Roman" w:cs="Times New Roman"/>
          <w:sz w:val="28"/>
          <w:szCs w:val="28"/>
        </w:rPr>
        <w:t>................</w:t>
      </w:r>
      <w:r w:rsidR="001A34CB" w:rsidRPr="00002CB5">
        <w:rPr>
          <w:rFonts w:ascii="Times New Roman" w:hAnsi="Times New Roman" w:cs="Times New Roman"/>
          <w:sz w:val="28"/>
          <w:szCs w:val="28"/>
        </w:rPr>
        <w:t>...............................</w:t>
      </w:r>
      <w:r w:rsidRPr="00002CB5">
        <w:rPr>
          <w:rFonts w:ascii="Times New Roman" w:hAnsi="Times New Roman" w:cs="Times New Roman"/>
          <w:sz w:val="28"/>
          <w:szCs w:val="28"/>
        </w:rPr>
        <w:t>.</w:t>
      </w:r>
      <w:r w:rsidR="00002CB5" w:rsidRPr="00002CB5">
        <w:rPr>
          <w:rFonts w:ascii="Times New Roman" w:hAnsi="Times New Roman" w:cs="Times New Roman"/>
          <w:sz w:val="28"/>
          <w:szCs w:val="28"/>
        </w:rPr>
        <w:t>14</w:t>
      </w:r>
    </w:p>
    <w:p w:rsidR="00A06D5E" w:rsidRPr="00002CB5" w:rsidRDefault="00946F69" w:rsidP="00275620">
      <w:pPr>
        <w:pStyle w:val="a5"/>
        <w:numPr>
          <w:ilvl w:val="0"/>
          <w:numId w:val="7"/>
        </w:numPr>
        <w:rPr>
          <w:rFonts w:ascii="Times New Roman" w:hAnsi="Times New Roman" w:cs="Times New Roman"/>
          <w:sz w:val="28"/>
          <w:szCs w:val="28"/>
        </w:rPr>
      </w:pPr>
      <w:r w:rsidRPr="00002CB5">
        <w:rPr>
          <w:rFonts w:ascii="Times New Roman" w:hAnsi="Times New Roman" w:cs="Times New Roman"/>
          <w:sz w:val="28"/>
          <w:szCs w:val="28"/>
        </w:rPr>
        <w:t xml:space="preserve">Выкройка рубахи </w:t>
      </w:r>
      <w:r w:rsidR="00002CB5">
        <w:rPr>
          <w:rFonts w:ascii="Times New Roman" w:hAnsi="Times New Roman" w:cs="Times New Roman"/>
          <w:sz w:val="28"/>
          <w:szCs w:val="28"/>
        </w:rPr>
        <w:t>………………</w:t>
      </w:r>
      <w:r w:rsidR="00A06D5E" w:rsidRPr="00002CB5">
        <w:rPr>
          <w:rFonts w:ascii="Times New Roman" w:hAnsi="Times New Roman" w:cs="Times New Roman"/>
          <w:sz w:val="28"/>
          <w:szCs w:val="28"/>
        </w:rPr>
        <w:t>………………………</w:t>
      </w:r>
      <w:r w:rsidRPr="00002CB5">
        <w:rPr>
          <w:rFonts w:ascii="Times New Roman" w:hAnsi="Times New Roman" w:cs="Times New Roman"/>
          <w:sz w:val="28"/>
          <w:szCs w:val="28"/>
        </w:rPr>
        <w:t>…………………</w:t>
      </w:r>
      <w:r w:rsidR="00002CB5" w:rsidRPr="00002CB5">
        <w:rPr>
          <w:rFonts w:ascii="Times New Roman" w:hAnsi="Times New Roman" w:cs="Times New Roman"/>
          <w:sz w:val="28"/>
          <w:szCs w:val="28"/>
        </w:rPr>
        <w:t>15</w:t>
      </w:r>
    </w:p>
    <w:p w:rsidR="00A06D5E" w:rsidRPr="00002CB5" w:rsidRDefault="00946F69" w:rsidP="00275620">
      <w:pPr>
        <w:pStyle w:val="a3"/>
        <w:numPr>
          <w:ilvl w:val="0"/>
          <w:numId w:val="7"/>
        </w:numPr>
        <w:shd w:val="clear" w:color="auto" w:fill="FFFFFF"/>
        <w:spacing w:before="0" w:beforeAutospacing="0" w:after="0" w:line="480" w:lineRule="auto"/>
        <w:ind w:left="714" w:hanging="357"/>
        <w:rPr>
          <w:color w:val="333333"/>
          <w:sz w:val="28"/>
          <w:szCs w:val="28"/>
        </w:rPr>
      </w:pPr>
      <w:r w:rsidRPr="00002CB5">
        <w:rPr>
          <w:sz w:val="28"/>
          <w:szCs w:val="28"/>
        </w:rPr>
        <w:t xml:space="preserve">Технологическая последовательность выполнения </w:t>
      </w:r>
      <w:r w:rsidR="00002CB5" w:rsidRPr="00002CB5">
        <w:rPr>
          <w:sz w:val="28"/>
          <w:szCs w:val="28"/>
        </w:rPr>
        <w:t>пошива понёвы</w:t>
      </w:r>
      <w:r w:rsidR="001A34CB" w:rsidRPr="00002CB5">
        <w:rPr>
          <w:color w:val="333333"/>
          <w:sz w:val="28"/>
          <w:szCs w:val="28"/>
        </w:rPr>
        <w:t>....</w:t>
      </w:r>
      <w:r w:rsidRPr="00002CB5">
        <w:rPr>
          <w:color w:val="333333"/>
          <w:sz w:val="28"/>
          <w:szCs w:val="28"/>
        </w:rPr>
        <w:t>.</w:t>
      </w:r>
      <w:r w:rsidR="00A06D5E" w:rsidRPr="00002CB5">
        <w:rPr>
          <w:color w:val="333333"/>
          <w:sz w:val="28"/>
          <w:szCs w:val="28"/>
        </w:rPr>
        <w:t>15</w:t>
      </w:r>
    </w:p>
    <w:p w:rsidR="00A06D5E" w:rsidRDefault="00946F69" w:rsidP="00275620">
      <w:pPr>
        <w:pStyle w:val="a3"/>
        <w:numPr>
          <w:ilvl w:val="0"/>
          <w:numId w:val="7"/>
        </w:numPr>
        <w:shd w:val="clear" w:color="auto" w:fill="FFFFFF"/>
        <w:spacing w:before="0" w:beforeAutospacing="0" w:after="0" w:line="480" w:lineRule="auto"/>
        <w:ind w:left="714" w:hanging="357"/>
        <w:rPr>
          <w:color w:val="333333"/>
        </w:rPr>
      </w:pPr>
      <w:r w:rsidRPr="00002CB5">
        <w:rPr>
          <w:sz w:val="28"/>
          <w:szCs w:val="28"/>
        </w:rPr>
        <w:t>Литература</w:t>
      </w:r>
      <w:r w:rsidRPr="00002CB5">
        <w:rPr>
          <w:color w:val="333333"/>
          <w:sz w:val="28"/>
          <w:szCs w:val="28"/>
        </w:rPr>
        <w:t xml:space="preserve"> </w:t>
      </w:r>
      <w:r w:rsidR="00002CB5">
        <w:rPr>
          <w:color w:val="333333"/>
          <w:sz w:val="28"/>
          <w:szCs w:val="28"/>
        </w:rPr>
        <w:t>………………….</w:t>
      </w:r>
      <w:r w:rsidR="00A06D5E" w:rsidRPr="00002CB5">
        <w:rPr>
          <w:color w:val="333333"/>
          <w:sz w:val="28"/>
          <w:szCs w:val="28"/>
        </w:rPr>
        <w:t>…………………</w:t>
      </w:r>
      <w:r w:rsidRPr="00002CB5">
        <w:rPr>
          <w:color w:val="333333"/>
          <w:sz w:val="28"/>
          <w:szCs w:val="28"/>
        </w:rPr>
        <w:t>……………………….</w:t>
      </w:r>
      <w:r w:rsidR="00002CB5" w:rsidRPr="00002CB5">
        <w:rPr>
          <w:color w:val="333333"/>
          <w:sz w:val="28"/>
          <w:szCs w:val="28"/>
        </w:rPr>
        <w:t>…</w:t>
      </w:r>
      <w:r w:rsidR="00002CB5" w:rsidRPr="00002CB5">
        <w:t>16</w:t>
      </w: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275620" w:rsidRDefault="00275620" w:rsidP="00A06D5E">
      <w:pPr>
        <w:pStyle w:val="a3"/>
        <w:shd w:val="clear" w:color="auto" w:fill="FFFFFF"/>
        <w:spacing w:before="0" w:beforeAutospacing="0" w:after="150"/>
        <w:rPr>
          <w:color w:val="333333"/>
        </w:rPr>
      </w:pPr>
    </w:p>
    <w:p w:rsidR="00275620" w:rsidRDefault="00275620"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1A34CB" w:rsidRDefault="001A34CB" w:rsidP="00A06D5E">
      <w:pPr>
        <w:pStyle w:val="a3"/>
        <w:shd w:val="clear" w:color="auto" w:fill="FFFFFF"/>
        <w:spacing w:before="0" w:beforeAutospacing="0" w:after="150"/>
        <w:rPr>
          <w:color w:val="333333"/>
        </w:rPr>
      </w:pPr>
    </w:p>
    <w:p w:rsidR="001A34CB" w:rsidRDefault="001A34CB" w:rsidP="00A06D5E">
      <w:pPr>
        <w:pStyle w:val="a3"/>
        <w:shd w:val="clear" w:color="auto" w:fill="FFFFFF"/>
        <w:spacing w:before="0" w:beforeAutospacing="0" w:after="150"/>
        <w:rPr>
          <w:color w:val="333333"/>
        </w:rPr>
      </w:pPr>
    </w:p>
    <w:p w:rsidR="00A06D5E" w:rsidRDefault="00A06D5E" w:rsidP="00A06D5E">
      <w:pPr>
        <w:pStyle w:val="a3"/>
        <w:shd w:val="clear" w:color="auto" w:fill="FFFFFF"/>
        <w:spacing w:before="0" w:beforeAutospacing="0" w:after="150"/>
        <w:rPr>
          <w:color w:val="333333"/>
        </w:rPr>
      </w:pPr>
    </w:p>
    <w:p w:rsidR="00A06D5E" w:rsidRPr="006440E5" w:rsidRDefault="00A06D5E" w:rsidP="00A06D5E">
      <w:pPr>
        <w:spacing w:after="0" w:line="360" w:lineRule="auto"/>
        <w:ind w:firstLine="709"/>
        <w:jc w:val="both"/>
        <w:rPr>
          <w:rFonts w:ascii="Times New Roman" w:hAnsi="Times New Roman" w:cs="Times New Roman"/>
          <w:sz w:val="26"/>
          <w:szCs w:val="26"/>
        </w:rPr>
      </w:pPr>
      <w:r w:rsidRPr="006440E5">
        <w:rPr>
          <w:rFonts w:ascii="Times New Roman" w:hAnsi="Times New Roman" w:cs="Times New Roman"/>
          <w:b/>
          <w:bCs/>
          <w:i/>
          <w:iCs/>
          <w:sz w:val="26"/>
          <w:szCs w:val="26"/>
        </w:rPr>
        <w:t>1. Актуальность проблемы исследования</w:t>
      </w:r>
      <w:r w:rsidRPr="006440E5">
        <w:rPr>
          <w:b/>
          <w:bCs/>
          <w:i/>
          <w:iCs/>
          <w:sz w:val="26"/>
          <w:szCs w:val="26"/>
        </w:rPr>
        <w:t xml:space="preserve"> -</w:t>
      </w:r>
      <w:r w:rsidRPr="006440E5">
        <w:rPr>
          <w:rStyle w:val="apple-converted-space"/>
          <w:rFonts w:ascii="Times New Roman" w:hAnsi="Times New Roman" w:cs="Times New Roman"/>
          <w:b/>
          <w:bCs/>
          <w:i/>
          <w:iCs/>
          <w:color w:val="333333"/>
          <w:sz w:val="26"/>
          <w:szCs w:val="26"/>
        </w:rPr>
        <w:t> </w:t>
      </w:r>
      <w:r w:rsidRPr="006440E5">
        <w:rPr>
          <w:rFonts w:ascii="Times New Roman" w:hAnsi="Times New Roman" w:cs="Times New Roman"/>
          <w:sz w:val="26"/>
          <w:szCs w:val="26"/>
        </w:rPr>
        <w:t>определяется тем, что на всех этапах истории человеческого сообщества «зеркалом» национального характера, нравственных устоев в значительной мере являлась одежда отдельного человека, социальной группы, народа.</w:t>
      </w:r>
    </w:p>
    <w:p w:rsidR="00A06D5E" w:rsidRPr="006440E5" w:rsidRDefault="00A06D5E" w:rsidP="00A06D5E">
      <w:pPr>
        <w:spacing w:after="0" w:line="360" w:lineRule="auto"/>
        <w:ind w:firstLine="709"/>
        <w:jc w:val="both"/>
        <w:rPr>
          <w:rFonts w:ascii="Times New Roman" w:hAnsi="Times New Roman" w:cs="Times New Roman"/>
          <w:sz w:val="26"/>
          <w:szCs w:val="26"/>
        </w:rPr>
      </w:pPr>
      <w:r w:rsidRPr="006440E5">
        <w:rPr>
          <w:rFonts w:ascii="Times New Roman" w:hAnsi="Times New Roman" w:cs="Times New Roman"/>
          <w:sz w:val="26"/>
          <w:szCs w:val="26"/>
        </w:rPr>
        <w:t xml:space="preserve">Изучение истории костюма актуализируется возрастающим интересом нации и общества к истории России, </w:t>
      </w:r>
      <w:r w:rsidRPr="006440E5">
        <w:rPr>
          <w:rFonts w:ascii="Times New Roman" w:hAnsi="Times New Roman" w:cs="Times New Roman"/>
          <w:color w:val="000000"/>
          <w:sz w:val="26"/>
          <w:szCs w:val="26"/>
        </w:rPr>
        <w:t>быстрые темпы развития мира все больше удаляют нас от наших истоков</w:t>
      </w:r>
      <w:r w:rsidRPr="006440E5">
        <w:rPr>
          <w:rFonts w:ascii="Times New Roman" w:hAnsi="Times New Roman" w:cs="Times New Roman"/>
          <w:sz w:val="26"/>
          <w:szCs w:val="26"/>
        </w:rPr>
        <w:t>. Это выражается в восстановлении утраченных промыслов и ремесел, появлении кинофильмов на сюжеты русской истории, организация многочисленных выставок на темы русского быта.</w:t>
      </w:r>
    </w:p>
    <w:p w:rsidR="00A06D5E" w:rsidRPr="006440E5" w:rsidRDefault="00A06D5E" w:rsidP="00A06D5E">
      <w:pPr>
        <w:spacing w:after="0" w:line="360" w:lineRule="auto"/>
        <w:ind w:firstLine="709"/>
        <w:jc w:val="both"/>
        <w:rPr>
          <w:rFonts w:ascii="Times New Roman" w:hAnsi="Times New Roman" w:cs="Times New Roman"/>
          <w:sz w:val="26"/>
          <w:szCs w:val="26"/>
        </w:rPr>
      </w:pPr>
      <w:r w:rsidRPr="006440E5">
        <w:rPr>
          <w:rFonts w:ascii="Times New Roman" w:hAnsi="Times New Roman" w:cs="Times New Roman"/>
          <w:sz w:val="26"/>
          <w:szCs w:val="26"/>
        </w:rPr>
        <w:t>Костюм представляет собой один из важнейших элементов человеческой культуры. Он объединяет в себе различные функции, является показателем личных заслуг человека и хранителем наиболее ценных вещей хозяина. В костюме отражены биологические функции (защита от погодных условий), сокральные (магическая защита хозяина, обеспечение плодородия, модель мироздания) и эстетические (воплощение эстетического идеала этноса и личных вкусов мастера).</w:t>
      </w:r>
    </w:p>
    <w:p w:rsidR="00A06D5E" w:rsidRPr="006440E5" w:rsidRDefault="00A06D5E" w:rsidP="00A06D5E">
      <w:pPr>
        <w:spacing w:after="0" w:line="360" w:lineRule="auto"/>
        <w:ind w:firstLine="709"/>
        <w:jc w:val="both"/>
        <w:rPr>
          <w:rFonts w:ascii="Times New Roman" w:hAnsi="Times New Roman" w:cs="Times New Roman"/>
          <w:sz w:val="26"/>
          <w:szCs w:val="26"/>
        </w:rPr>
      </w:pPr>
      <w:r w:rsidRPr="006440E5">
        <w:rPr>
          <w:rFonts w:ascii="Times New Roman" w:hAnsi="Times New Roman" w:cs="Times New Roman"/>
          <w:sz w:val="26"/>
          <w:szCs w:val="26"/>
        </w:rPr>
        <w:t xml:space="preserve">Актуальность исследования определяется тем, что изучение русского национального костюма помогает понять культурное наследие народа, традиций, </w:t>
      </w:r>
      <w:r w:rsidRPr="006440E5">
        <w:rPr>
          <w:rFonts w:ascii="Times New Roman" w:hAnsi="Times New Roman" w:cs="Times New Roman"/>
          <w:color w:val="000000"/>
          <w:sz w:val="26"/>
          <w:szCs w:val="26"/>
        </w:rPr>
        <w:t>решив изучить историю костюмов одежды жителей нашей области - глубже узнать историю нашего края, традиции, найти связь поколений.</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Помогает сохранить самобытность русского народа в быту и одежде.</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b/>
          <w:bCs/>
          <w:i/>
          <w:iCs/>
          <w:sz w:val="26"/>
          <w:szCs w:val="26"/>
        </w:rPr>
        <w:t>Объектом исследования</w:t>
      </w:r>
      <w:r w:rsidRPr="006440E5">
        <w:rPr>
          <w:rStyle w:val="apple-converted-space"/>
          <w:rFonts w:ascii="Times New Roman" w:hAnsi="Times New Roman" w:cs="Times New Roman"/>
          <w:b/>
          <w:bCs/>
          <w:i/>
          <w:iCs/>
          <w:color w:val="333333"/>
          <w:sz w:val="26"/>
          <w:szCs w:val="26"/>
        </w:rPr>
        <w:t> </w:t>
      </w:r>
      <w:r w:rsidRPr="006440E5">
        <w:rPr>
          <w:rFonts w:ascii="Times New Roman" w:hAnsi="Times New Roman" w:cs="Times New Roman"/>
          <w:sz w:val="26"/>
          <w:szCs w:val="26"/>
        </w:rPr>
        <w:t>является русский национальный костюм Центральной части России (по возможности костюм Саратовской губернии).</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b/>
          <w:bCs/>
          <w:i/>
          <w:iCs/>
          <w:sz w:val="26"/>
          <w:szCs w:val="26"/>
        </w:rPr>
        <w:t>Предмет исследования -</w:t>
      </w:r>
      <w:r w:rsidRPr="006440E5">
        <w:rPr>
          <w:rStyle w:val="apple-converted-space"/>
          <w:rFonts w:ascii="Times New Roman" w:hAnsi="Times New Roman" w:cs="Times New Roman"/>
          <w:b/>
          <w:bCs/>
          <w:i/>
          <w:iCs/>
          <w:color w:val="333333"/>
          <w:sz w:val="26"/>
          <w:szCs w:val="26"/>
        </w:rPr>
        <w:t> </w:t>
      </w:r>
      <w:r w:rsidRPr="006440E5">
        <w:rPr>
          <w:rFonts w:ascii="Times New Roman" w:hAnsi="Times New Roman" w:cs="Times New Roman"/>
          <w:i/>
          <w:sz w:val="26"/>
          <w:szCs w:val="26"/>
        </w:rPr>
        <w:t>понёва</w:t>
      </w:r>
      <w:r w:rsidRPr="006440E5">
        <w:rPr>
          <w:rFonts w:ascii="Times New Roman" w:hAnsi="Times New Roman" w:cs="Times New Roman"/>
          <w:sz w:val="26"/>
          <w:szCs w:val="26"/>
        </w:rPr>
        <w:t xml:space="preserve"> центральной части России.</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b/>
          <w:bCs/>
          <w:i/>
          <w:iCs/>
          <w:sz w:val="26"/>
          <w:szCs w:val="26"/>
        </w:rPr>
        <w:t>2. Цель исследования -</w:t>
      </w:r>
      <w:r w:rsidRPr="006440E5">
        <w:rPr>
          <w:rStyle w:val="apple-converted-space"/>
          <w:rFonts w:ascii="Times New Roman" w:hAnsi="Times New Roman" w:cs="Times New Roman"/>
          <w:color w:val="333333"/>
          <w:sz w:val="26"/>
          <w:szCs w:val="26"/>
        </w:rPr>
        <w:t> </w:t>
      </w:r>
      <w:r w:rsidRPr="006440E5">
        <w:rPr>
          <w:rFonts w:ascii="Times New Roman" w:hAnsi="Times New Roman" w:cs="Times New Roman"/>
          <w:sz w:val="26"/>
          <w:szCs w:val="26"/>
        </w:rPr>
        <w:t xml:space="preserve">определение значимости костюма как исторического источника понимания характерных черт русского народа. Воссоздать образец национальной </w:t>
      </w:r>
      <w:r w:rsidR="001A34CB" w:rsidRPr="006440E5">
        <w:rPr>
          <w:rFonts w:ascii="Times New Roman" w:hAnsi="Times New Roman" w:cs="Times New Roman"/>
          <w:sz w:val="26"/>
          <w:szCs w:val="26"/>
        </w:rPr>
        <w:t xml:space="preserve">юбки - </w:t>
      </w:r>
      <w:r w:rsidR="006440E5">
        <w:rPr>
          <w:rFonts w:ascii="Times New Roman" w:hAnsi="Times New Roman" w:cs="Times New Roman"/>
          <w:sz w:val="26"/>
          <w:szCs w:val="26"/>
        </w:rPr>
        <w:t>п</w:t>
      </w:r>
      <w:r w:rsidR="001A34CB" w:rsidRPr="006440E5">
        <w:rPr>
          <w:rFonts w:ascii="Times New Roman" w:hAnsi="Times New Roman" w:cs="Times New Roman"/>
          <w:sz w:val="26"/>
          <w:szCs w:val="26"/>
        </w:rPr>
        <w:t>онёвы</w:t>
      </w:r>
      <w:r w:rsidR="006440E5">
        <w:rPr>
          <w:rFonts w:ascii="Times New Roman" w:hAnsi="Times New Roman" w:cs="Times New Roman"/>
          <w:sz w:val="26"/>
          <w:szCs w:val="26"/>
        </w:rPr>
        <w:t xml:space="preserve"> центральной части России.</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Цель обусловливает следующие задачи:</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 собрать теоретический материал (литературные источники, интернет источники, поисковый материал в результате посещения музеев, работа в библиотеке);</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 изучить технологию кроя, технологию изготовления и украшения понёвы;</w:t>
      </w:r>
    </w:p>
    <w:p w:rsidR="00A06D5E" w:rsidRPr="006440E5" w:rsidRDefault="00A06D5E" w:rsidP="006440E5">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lastRenderedPageBreak/>
        <w:t>- выполнить практическую работу: создание образца понёвы в масштабе 1:1.</w:t>
      </w:r>
    </w:p>
    <w:p w:rsidR="00A06D5E" w:rsidRPr="006440E5" w:rsidRDefault="00A06D5E" w:rsidP="00A06D5E">
      <w:pPr>
        <w:spacing w:after="0" w:line="360" w:lineRule="auto"/>
        <w:ind w:right="-141" w:firstLine="567"/>
        <w:jc w:val="both"/>
        <w:rPr>
          <w:rFonts w:ascii="Times New Roman" w:hAnsi="Times New Roman" w:cs="Times New Roman"/>
          <w:b/>
          <w:i/>
          <w:sz w:val="26"/>
          <w:szCs w:val="26"/>
        </w:rPr>
      </w:pPr>
      <w:r w:rsidRPr="006440E5">
        <w:rPr>
          <w:rFonts w:ascii="Times New Roman" w:hAnsi="Times New Roman" w:cs="Times New Roman"/>
          <w:b/>
          <w:i/>
          <w:sz w:val="26"/>
          <w:szCs w:val="26"/>
        </w:rPr>
        <w:t>Исследовательская работа.</w:t>
      </w:r>
    </w:p>
    <w:p w:rsidR="00A06D5E" w:rsidRPr="006440E5" w:rsidRDefault="00A06D5E" w:rsidP="00A06D5E">
      <w:pPr>
        <w:spacing w:after="0" w:line="360" w:lineRule="auto"/>
        <w:ind w:right="-141" w:firstLine="567"/>
        <w:jc w:val="both"/>
        <w:rPr>
          <w:rFonts w:ascii="Times New Roman" w:hAnsi="Times New Roman" w:cs="Times New Roman"/>
          <w:b/>
          <w:i/>
          <w:sz w:val="26"/>
          <w:szCs w:val="26"/>
        </w:rPr>
      </w:pPr>
      <w:r w:rsidRPr="006440E5">
        <w:rPr>
          <w:rFonts w:ascii="Times New Roman" w:hAnsi="Times New Roman" w:cs="Times New Roman"/>
          <w:b/>
          <w:i/>
          <w:sz w:val="26"/>
          <w:szCs w:val="26"/>
        </w:rPr>
        <w:t>3. Народный костюм – бесценное достояние культуры.</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Каждому народу достаётся наследство от предыдущих поколений, сделанное их руками, созданное их гением и талантами. Громадно, обширно наследство русского народа. Веками копилось оно, и вкладывали русские люди в него не только свой труд, но и свою душу, свои мечты, надежды, радости и горести. Уходило и терялось многое – время не щадило человека и его творения, но то, что сохранилось, что дошло до нас, открывает нам неповторимый, дивный лик народа – творца, очищенный от всего случайного, наносного, способного исказить истинный смысл созданного им.</w:t>
      </w:r>
    </w:p>
    <w:p w:rsidR="006440E5" w:rsidRPr="00D94149" w:rsidRDefault="00A06D5E" w:rsidP="00D94149">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Колдовская сила русского народного костюма так велика, что, однажды заглянув в эту сокровищницу и осознав её связи с обычаями, обрядами, с древнейшими истоками русской культуры, когда магическое значение вещей, изображений превращалось в эстетическое, уже не можешь оторваться от неё. Чем пристальнее изучаешь русский народный костюм как произведение искусства, тем больше находишь в нём ценностей, и он становится образной летописью жизни наших предков, которая языком цвета, формы, орнамента раскрывает нам многие сокровенные тайны и законы красоты народного искусства. Поэтому и не умирает народный костюм. Он превратился в звено, которое связывает художественное прошлое нашего народа с его настоящим и будущим.</w:t>
      </w:r>
    </w:p>
    <w:p w:rsidR="00A06D5E" w:rsidRPr="006440E5" w:rsidRDefault="00A06D5E" w:rsidP="00A06D5E">
      <w:pPr>
        <w:spacing w:after="0" w:line="360" w:lineRule="auto"/>
        <w:ind w:right="-141" w:firstLine="567"/>
        <w:jc w:val="both"/>
        <w:rPr>
          <w:rFonts w:ascii="Times New Roman" w:hAnsi="Times New Roman" w:cs="Times New Roman"/>
          <w:b/>
          <w:i/>
          <w:sz w:val="26"/>
          <w:szCs w:val="26"/>
        </w:rPr>
      </w:pPr>
      <w:r w:rsidRPr="006440E5">
        <w:rPr>
          <w:rFonts w:ascii="Times New Roman" w:hAnsi="Times New Roman" w:cs="Times New Roman"/>
          <w:b/>
          <w:i/>
          <w:sz w:val="26"/>
          <w:szCs w:val="26"/>
        </w:rPr>
        <w:t>4. Из истории русского народного костюма.</w:t>
      </w:r>
    </w:p>
    <w:p w:rsidR="00A06D5E" w:rsidRPr="006440E5" w:rsidRDefault="00A06D5E" w:rsidP="00A06D5E">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Русская народная одежда различалась по назначению (будничная, праздничная, обрядовая), по ней можно было судить о возрасте, семейном положении. Как правило, при этом менялся не покрой и вид одежды, а ее цветность, количество декора (вышитых и вытканных узоров).</w:t>
      </w:r>
    </w:p>
    <w:p w:rsidR="00A06D5E" w:rsidRPr="006440E5" w:rsidRDefault="00A06D5E" w:rsidP="001A34CB">
      <w:pPr>
        <w:pStyle w:val="a3"/>
        <w:spacing w:before="0" w:beforeAutospacing="0" w:after="0" w:line="360" w:lineRule="auto"/>
        <w:ind w:right="141" w:firstLine="567"/>
        <w:jc w:val="both"/>
        <w:rPr>
          <w:rFonts w:ascii="Tahoma" w:hAnsi="Tahoma" w:cs="Tahoma"/>
          <w:color w:val="000000"/>
          <w:sz w:val="26"/>
          <w:szCs w:val="26"/>
        </w:rPr>
      </w:pPr>
      <w:r w:rsidRPr="006440E5">
        <w:rPr>
          <w:color w:val="000000"/>
          <w:sz w:val="26"/>
          <w:szCs w:val="26"/>
        </w:rPr>
        <w:t>Наш Саратовский край, один из самых многонациональных регионов России, славился всегда радушием и гостеприимством. В согласии и взаимопонимании здесь живут представители множества народов, и каждая народность имеет свои традиции и культуру. Все эти народы появились под влиянием различных обстоятельств. Массу населения всех городов и уездов стали составлять русские, немецкие колонисты, украинцы, мордва, татары, чуваши, башкиры, казахи.</w:t>
      </w:r>
    </w:p>
    <w:p w:rsidR="00A06D5E" w:rsidRPr="006440E5" w:rsidRDefault="00A06D5E" w:rsidP="00A06D5E">
      <w:pPr>
        <w:pStyle w:val="a3"/>
        <w:spacing w:before="0" w:beforeAutospacing="0" w:after="0" w:line="360" w:lineRule="auto"/>
        <w:ind w:right="141" w:firstLine="567"/>
        <w:jc w:val="both"/>
        <w:rPr>
          <w:rFonts w:ascii="Tahoma" w:hAnsi="Tahoma" w:cs="Tahoma"/>
          <w:color w:val="000000"/>
          <w:sz w:val="26"/>
          <w:szCs w:val="26"/>
        </w:rPr>
      </w:pPr>
      <w:r w:rsidRPr="006440E5">
        <w:rPr>
          <w:color w:val="000000"/>
          <w:sz w:val="26"/>
          <w:szCs w:val="26"/>
        </w:rPr>
        <w:lastRenderedPageBreak/>
        <w:t>Мы проникаемся интересом к исконным традициям представителей разных национальностей. В многоликом современном предметном мире произведения народного искусства особенно радуют глаз своей рукотворностью. Наша культура окрашена внимательным обращением к его богатым традициям, которые широко используются в творчестве современных мастеров и профессиональных художников. На их основе сложились различные художественные промыслы.</w:t>
      </w:r>
    </w:p>
    <w:p w:rsidR="00A06D5E" w:rsidRPr="006440E5" w:rsidRDefault="00A06D5E" w:rsidP="00A06D5E">
      <w:pPr>
        <w:pStyle w:val="a3"/>
        <w:spacing w:before="0" w:beforeAutospacing="0" w:after="0" w:line="360" w:lineRule="auto"/>
        <w:ind w:right="141" w:firstLine="567"/>
        <w:jc w:val="both"/>
        <w:rPr>
          <w:rFonts w:ascii="Tahoma" w:hAnsi="Tahoma" w:cs="Tahoma"/>
          <w:color w:val="000000"/>
          <w:sz w:val="26"/>
          <w:szCs w:val="26"/>
        </w:rPr>
      </w:pPr>
      <w:r w:rsidRPr="006440E5">
        <w:rPr>
          <w:color w:val="000000"/>
          <w:sz w:val="26"/>
          <w:szCs w:val="26"/>
        </w:rPr>
        <w:t>Черты национального своеобразия, вековые традиции и мастерство ярко проявляются в народном костюме – наиболее массовом виде народного творчества, искусстве вышивки, узорного ткачества, кружевоплетения. Виды прикладного искусства нашли органическое воплощение в украшении костюма.</w:t>
      </w:r>
    </w:p>
    <w:p w:rsidR="00A06D5E" w:rsidRPr="006440E5" w:rsidRDefault="00A06D5E" w:rsidP="00A06D5E">
      <w:pPr>
        <w:pStyle w:val="a3"/>
        <w:spacing w:before="0" w:beforeAutospacing="0" w:after="0" w:line="360" w:lineRule="auto"/>
        <w:ind w:right="141" w:firstLine="567"/>
        <w:jc w:val="both"/>
        <w:rPr>
          <w:rFonts w:ascii="Tahoma" w:hAnsi="Tahoma" w:cs="Tahoma"/>
          <w:color w:val="000000"/>
          <w:sz w:val="26"/>
          <w:szCs w:val="26"/>
        </w:rPr>
      </w:pPr>
      <w:r w:rsidRPr="006440E5">
        <w:rPr>
          <w:color w:val="000000"/>
          <w:sz w:val="26"/>
          <w:szCs w:val="26"/>
        </w:rPr>
        <w:t>По традиционному наряду можно безошибочно определить, из какой местности приехал человек. На Саратовщине на рубеже ХVІІІ – ХІХ веков сложились несколько комплексов народных костюмов. Они разделялись в зависимости от территории, на которой были распространены, а также возраста, национальности, социального статуса людей, носивших их. Несомненно, художественный облик каждого костюма индивидуален, и в то же время опирается на веками сложившиеся традиции.</w:t>
      </w:r>
    </w:p>
    <w:p w:rsidR="00A06D5E" w:rsidRPr="006440E5" w:rsidRDefault="00A06D5E" w:rsidP="00A06D5E">
      <w:pPr>
        <w:pStyle w:val="a3"/>
        <w:spacing w:before="0" w:beforeAutospacing="0" w:after="0" w:line="360" w:lineRule="auto"/>
        <w:ind w:right="141" w:firstLine="567"/>
        <w:jc w:val="both"/>
        <w:rPr>
          <w:rFonts w:ascii="Tahoma" w:hAnsi="Tahoma" w:cs="Tahoma"/>
          <w:color w:val="000000"/>
          <w:sz w:val="26"/>
          <w:szCs w:val="26"/>
        </w:rPr>
      </w:pPr>
      <w:r w:rsidRPr="006440E5">
        <w:rPr>
          <w:color w:val="000000"/>
          <w:sz w:val="26"/>
          <w:szCs w:val="26"/>
        </w:rPr>
        <w:t>Прежде чем перейти к описанию национальных костюмов, необходимо отметить, что костюмы, бытовавшие в нашей губернии, обладали ярко выраженными местными чертами. Они проявлялись в манере ношения костюма, в количестве входивших в его состав предметов, в цветовой гамме, покрое, характере украшений.</w:t>
      </w:r>
    </w:p>
    <w:p w:rsidR="00A06D5E" w:rsidRPr="006440E5" w:rsidRDefault="00A06D5E" w:rsidP="00A06D5E">
      <w:pPr>
        <w:pStyle w:val="a3"/>
        <w:spacing w:before="0" w:beforeAutospacing="0" w:after="0" w:line="360" w:lineRule="auto"/>
        <w:ind w:right="141" w:firstLine="567"/>
        <w:jc w:val="both"/>
        <w:rPr>
          <w:rFonts w:ascii="Tahoma" w:hAnsi="Tahoma" w:cs="Tahoma"/>
          <w:color w:val="000000"/>
          <w:sz w:val="26"/>
          <w:szCs w:val="26"/>
        </w:rPr>
      </w:pPr>
      <w:r w:rsidRPr="006440E5">
        <w:rPr>
          <w:color w:val="000000"/>
          <w:sz w:val="26"/>
          <w:szCs w:val="26"/>
        </w:rPr>
        <w:t>Условия исторического развития определили наиболее характерное разделение форм русского костюма на северный и южный. С ХVІІІ века север оказался в стороне от развивающихся промышленных центров и поэтому сохранил целостность народного быта. Именно поэтому в русском костюме северных народов национальные черты имеют глубокое отражение и не испытывают иноземных влияний.</w:t>
      </w:r>
    </w:p>
    <w:p w:rsidR="00A06D5E" w:rsidRPr="006440E5" w:rsidRDefault="00A06D5E" w:rsidP="00A06D5E">
      <w:pPr>
        <w:pStyle w:val="a3"/>
        <w:spacing w:before="0" w:beforeAutospacing="0" w:after="0" w:line="360" w:lineRule="auto"/>
        <w:ind w:right="141" w:firstLine="567"/>
        <w:jc w:val="both"/>
        <w:rPr>
          <w:rFonts w:ascii="Tahoma" w:hAnsi="Tahoma" w:cs="Tahoma"/>
          <w:color w:val="000000"/>
          <w:sz w:val="26"/>
          <w:szCs w:val="26"/>
        </w:rPr>
      </w:pPr>
      <w:r w:rsidRPr="006440E5">
        <w:rPr>
          <w:color w:val="000000"/>
          <w:sz w:val="26"/>
          <w:szCs w:val="26"/>
        </w:rPr>
        <w:t>Южный русский костюм гораздо более разнообразен по формам одежды. Частые переселения жителей из-за набегов кочевников, а позже влияние соседних народов Поволжья обусловило частую смену форм одежды и многообразие её видов.</w:t>
      </w:r>
    </w:p>
    <w:p w:rsidR="00A06D5E" w:rsidRPr="006440E5" w:rsidRDefault="00A06D5E" w:rsidP="00A06D5E">
      <w:pPr>
        <w:pStyle w:val="a3"/>
        <w:spacing w:before="0" w:beforeAutospacing="0" w:after="0" w:line="360" w:lineRule="auto"/>
        <w:ind w:right="141" w:firstLine="567"/>
        <w:jc w:val="both"/>
        <w:rPr>
          <w:color w:val="000000"/>
          <w:sz w:val="26"/>
          <w:szCs w:val="26"/>
        </w:rPr>
      </w:pPr>
      <w:r w:rsidRPr="006440E5">
        <w:rPr>
          <w:color w:val="000000"/>
          <w:sz w:val="26"/>
          <w:szCs w:val="26"/>
        </w:rPr>
        <w:lastRenderedPageBreak/>
        <w:t>Географическое положение Саратовской области определяет южнорусский комплекс одежды.</w:t>
      </w:r>
    </w:p>
    <w:p w:rsidR="00A06D5E" w:rsidRPr="006440E5" w:rsidRDefault="00A06D5E" w:rsidP="00607512">
      <w:pPr>
        <w:spacing w:after="0" w:line="360" w:lineRule="auto"/>
        <w:ind w:right="142" w:firstLine="567"/>
        <w:jc w:val="both"/>
        <w:rPr>
          <w:rFonts w:ascii="Times New Roman" w:hAnsi="Times New Roman" w:cs="Times New Roman"/>
          <w:sz w:val="26"/>
          <w:szCs w:val="26"/>
        </w:rPr>
      </w:pPr>
      <w:r w:rsidRPr="006440E5">
        <w:rPr>
          <w:rFonts w:ascii="Times New Roman" w:hAnsi="Times New Roman" w:cs="Times New Roman"/>
          <w:sz w:val="26"/>
          <w:szCs w:val="26"/>
        </w:rPr>
        <w:t>Коллекция русского народного костюма Саратовского областного музея краеведения (СОМК) преимущест</w:t>
      </w:r>
      <w:r w:rsidRPr="006440E5">
        <w:rPr>
          <w:rFonts w:ascii="Times New Roman" w:hAnsi="Times New Roman" w:cs="Times New Roman"/>
          <w:sz w:val="26"/>
          <w:szCs w:val="26"/>
        </w:rPr>
        <w:softHyphen/>
        <w:t>венно складывалась на протяжении XX в. Первона</w:t>
      </w:r>
      <w:r w:rsidRPr="006440E5">
        <w:rPr>
          <w:rFonts w:ascii="Times New Roman" w:hAnsi="Times New Roman" w:cs="Times New Roman"/>
          <w:sz w:val="26"/>
          <w:szCs w:val="26"/>
        </w:rPr>
        <w:softHyphen/>
        <w:t>чальный этап её формирования проследить сложно в связи с недостаточным количеством сведений, а также с тем, что фонды переходили из одного собрания в другое на разных этапах развития музейного дела в Саратове.</w:t>
      </w:r>
    </w:p>
    <w:p w:rsidR="00A06D5E" w:rsidRPr="006440E5" w:rsidRDefault="00A06D5E" w:rsidP="00A06D5E">
      <w:pPr>
        <w:spacing w:after="0" w:line="360" w:lineRule="auto"/>
        <w:ind w:right="142" w:firstLine="709"/>
        <w:jc w:val="both"/>
        <w:rPr>
          <w:rFonts w:ascii="Times New Roman" w:hAnsi="Times New Roman" w:cs="Times New Roman"/>
          <w:i/>
          <w:sz w:val="26"/>
          <w:szCs w:val="26"/>
        </w:rPr>
      </w:pPr>
      <w:r w:rsidRPr="006440E5">
        <w:rPr>
          <w:rFonts w:ascii="Times New Roman" w:hAnsi="Times New Roman" w:cs="Times New Roman"/>
          <w:b/>
          <w:bCs/>
          <w:color w:val="000000"/>
          <w:sz w:val="26"/>
          <w:szCs w:val="26"/>
        </w:rPr>
        <w:t xml:space="preserve">4.1 Русский национальный костюм </w:t>
      </w:r>
      <w:r w:rsidR="00666E68" w:rsidRPr="006440E5">
        <w:rPr>
          <w:rFonts w:ascii="Times New Roman" w:hAnsi="Times New Roman" w:cs="Times New Roman"/>
          <w:b/>
          <w:bCs/>
          <w:color w:val="000000"/>
          <w:sz w:val="26"/>
          <w:szCs w:val="26"/>
        </w:rPr>
        <w:t>- понёва</w:t>
      </w:r>
      <w:r w:rsidRPr="006440E5">
        <w:rPr>
          <w:rFonts w:ascii="Times New Roman" w:hAnsi="Times New Roman" w:cs="Times New Roman"/>
          <w:b/>
          <w:bCs/>
          <w:color w:val="000000"/>
          <w:sz w:val="26"/>
          <w:szCs w:val="26"/>
        </w:rPr>
        <w:t>.</w:t>
      </w:r>
    </w:p>
    <w:p w:rsidR="00A06D5E" w:rsidRPr="006440E5" w:rsidRDefault="00A06D5E" w:rsidP="00666E68">
      <w:pPr>
        <w:spacing w:after="0" w:line="360" w:lineRule="auto"/>
        <w:ind w:firstLine="709"/>
        <w:jc w:val="both"/>
        <w:rPr>
          <w:rFonts w:ascii="Times New Roman" w:hAnsi="Times New Roman" w:cs="Times New Roman"/>
          <w:sz w:val="26"/>
          <w:szCs w:val="26"/>
        </w:rPr>
      </w:pPr>
      <w:r w:rsidRPr="006440E5">
        <w:rPr>
          <w:rFonts w:ascii="Times New Roman" w:hAnsi="Times New Roman" w:cs="Times New Roman"/>
          <w:sz w:val="26"/>
          <w:szCs w:val="26"/>
        </w:rPr>
        <w:t xml:space="preserve">Основными частями женского народного костюма были рубаха, передник, или занавеска, сарафан, </w:t>
      </w:r>
      <w:r w:rsidRPr="006440E5">
        <w:rPr>
          <w:rFonts w:ascii="Times New Roman" w:hAnsi="Times New Roman" w:cs="Times New Roman"/>
          <w:i/>
          <w:sz w:val="26"/>
          <w:szCs w:val="26"/>
        </w:rPr>
        <w:t>понева</w:t>
      </w:r>
      <w:r w:rsidRPr="006440E5">
        <w:rPr>
          <w:rFonts w:ascii="Times New Roman" w:hAnsi="Times New Roman" w:cs="Times New Roman"/>
          <w:sz w:val="26"/>
          <w:szCs w:val="26"/>
        </w:rPr>
        <w:t>, нагрудник и шушпан.</w:t>
      </w:r>
    </w:p>
    <w:p w:rsidR="00607512" w:rsidRPr="006440E5" w:rsidRDefault="00607512" w:rsidP="00666E68">
      <w:pPr>
        <w:spacing w:after="0" w:line="360" w:lineRule="auto"/>
        <w:ind w:firstLine="567"/>
        <w:jc w:val="both"/>
        <w:rPr>
          <w:rFonts w:ascii="Times New Roman" w:hAnsi="Times New Roman" w:cs="Times New Roman"/>
          <w:sz w:val="26"/>
          <w:szCs w:val="26"/>
        </w:rPr>
      </w:pPr>
      <w:r w:rsidRPr="00607512">
        <w:rPr>
          <w:rFonts w:ascii="Times New Roman" w:hAnsi="Times New Roman" w:cs="Times New Roman"/>
          <w:b/>
          <w:bCs/>
          <w:sz w:val="24"/>
          <w:szCs w:val="24"/>
        </w:rPr>
        <w:t xml:space="preserve">ПОНЁВА (ПАНЁВА, ПОНЬКА, ПОНЯВА) — </w:t>
      </w:r>
      <w:r w:rsidRPr="006440E5">
        <w:rPr>
          <w:rFonts w:ascii="Times New Roman" w:hAnsi="Times New Roman" w:cs="Times New Roman"/>
          <w:b/>
          <w:bCs/>
          <w:sz w:val="26"/>
          <w:szCs w:val="26"/>
        </w:rPr>
        <w:t>поясная одежда замужних женщин,</w:t>
      </w:r>
      <w:r w:rsidRPr="006440E5">
        <w:rPr>
          <w:rFonts w:ascii="Times New Roman" w:hAnsi="Times New Roman" w:cs="Times New Roman"/>
          <w:sz w:val="26"/>
          <w:szCs w:val="26"/>
        </w:rPr>
        <w:t xml:space="preserve"> надевавшаяся поверх белой холщовой рубахи. В основе понёвы всегда лежали три полотнища черной, синей, реже красной шерстяной клетчатой домашнего или кустарного производства ткани. Полотнища сшивались </w:t>
      </w:r>
      <w:r w:rsidR="001A34CB" w:rsidRPr="006440E5">
        <w:rPr>
          <w:rFonts w:ascii="Times New Roman" w:hAnsi="Times New Roman" w:cs="Times New Roman"/>
          <w:sz w:val="26"/>
          <w:szCs w:val="26"/>
        </w:rPr>
        <w:t xml:space="preserve">кромками частично или полностью </w:t>
      </w:r>
      <w:r w:rsidRPr="006440E5">
        <w:rPr>
          <w:rFonts w:ascii="Times New Roman" w:hAnsi="Times New Roman" w:cs="Times New Roman"/>
          <w:sz w:val="26"/>
          <w:szCs w:val="26"/>
        </w:rPr>
        <w:t>и</w:t>
      </w:r>
      <w:r w:rsidR="001A34CB" w:rsidRPr="006440E5">
        <w:rPr>
          <w:rFonts w:ascii="Times New Roman" w:hAnsi="Times New Roman" w:cs="Times New Roman"/>
          <w:sz w:val="26"/>
          <w:szCs w:val="26"/>
        </w:rPr>
        <w:t xml:space="preserve"> </w:t>
      </w:r>
      <w:r w:rsidRPr="006440E5">
        <w:rPr>
          <w:rFonts w:ascii="Times New Roman" w:hAnsi="Times New Roman" w:cs="Times New Roman"/>
          <w:sz w:val="26"/>
          <w:szCs w:val="26"/>
        </w:rPr>
        <w:t>образовывали</w:t>
      </w:r>
      <w:r w:rsidR="001A34CB" w:rsidRPr="006440E5">
        <w:rPr>
          <w:rFonts w:ascii="Times New Roman" w:hAnsi="Times New Roman" w:cs="Times New Roman"/>
          <w:sz w:val="26"/>
          <w:szCs w:val="26"/>
        </w:rPr>
        <w:t xml:space="preserve"> прямоугольник, </w:t>
      </w:r>
      <w:r w:rsidRPr="006440E5">
        <w:rPr>
          <w:rFonts w:ascii="Times New Roman" w:hAnsi="Times New Roman" w:cs="Times New Roman"/>
          <w:sz w:val="26"/>
          <w:szCs w:val="26"/>
        </w:rPr>
        <w:t>верхняя часть которого собиралась под обшивку на</w:t>
      </w:r>
      <w:r w:rsidRPr="006440E5">
        <w:rPr>
          <w:rFonts w:ascii="Times New Roman" w:hAnsi="Times New Roman" w:cs="Times New Roman"/>
          <w:b/>
          <w:bCs/>
          <w:sz w:val="26"/>
          <w:szCs w:val="26"/>
        </w:rPr>
        <w:t> вздержку-гашник.</w:t>
      </w:r>
    </w:p>
    <w:p w:rsidR="00607512" w:rsidRPr="006440E5" w:rsidRDefault="00607512" w:rsidP="00607512">
      <w:pPr>
        <w:ind w:firstLine="567"/>
        <w:jc w:val="both"/>
        <w:rPr>
          <w:rFonts w:ascii="Times New Roman" w:hAnsi="Times New Roman" w:cs="Times New Roman"/>
          <w:i/>
          <w:sz w:val="26"/>
          <w:szCs w:val="26"/>
        </w:rPr>
      </w:pPr>
      <w:r w:rsidRPr="006440E5">
        <w:rPr>
          <w:rStyle w:val="ac"/>
          <w:rFonts w:ascii="Times New Roman" w:hAnsi="Times New Roman" w:cs="Times New Roman"/>
          <w:i/>
          <w:sz w:val="26"/>
          <w:szCs w:val="26"/>
        </w:rPr>
        <w:t>Существовало несколько типов понёв.</w:t>
      </w:r>
    </w:p>
    <w:p w:rsidR="00607512" w:rsidRPr="006440E5" w:rsidRDefault="00607512" w:rsidP="00666E68">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b/>
          <w:i/>
          <w:sz w:val="26"/>
          <w:szCs w:val="26"/>
        </w:rPr>
        <w:t>Первый</w:t>
      </w:r>
      <w:r w:rsidRPr="006440E5">
        <w:rPr>
          <w:rFonts w:ascii="Times New Roman" w:hAnsi="Times New Roman" w:cs="Times New Roman"/>
          <w:sz w:val="26"/>
          <w:szCs w:val="26"/>
        </w:rPr>
        <w:t xml:space="preserve"> из них назывался распашной понёвой и представлял собой описанный выше прямоугольник из трех полотнищ. Часто между полотнищами по всей длине или только в нижней части вшивались полосы красной ткани — сукна или кумача.</w:t>
      </w:r>
    </w:p>
    <w:p w:rsidR="00666E68" w:rsidRPr="006440E5" w:rsidRDefault="00607512" w:rsidP="00666E68">
      <w:pPr>
        <w:spacing w:after="0" w:line="360" w:lineRule="auto"/>
        <w:ind w:firstLine="567"/>
        <w:jc w:val="both"/>
        <w:rPr>
          <w:rFonts w:ascii="Times New Roman" w:hAnsi="Times New Roman" w:cs="Times New Roman"/>
          <w:b/>
          <w:bCs/>
          <w:sz w:val="26"/>
          <w:szCs w:val="26"/>
        </w:rPr>
      </w:pPr>
      <w:r w:rsidRPr="006440E5">
        <w:rPr>
          <w:rFonts w:ascii="Times New Roman" w:hAnsi="Times New Roman" w:cs="Times New Roman"/>
          <w:sz w:val="26"/>
          <w:szCs w:val="26"/>
        </w:rPr>
        <w:t>В некоторых случаях не до конца пришитая кумачовая вставка, называвшаяся бедром, располагалась между передним и задним полотнища ми. Распашную понёву носили в различных губерниях и даже в селах одной губернии по-разному. Ее либо распускали во всю длину, либо подтыкали за пояс одну или обе передние полы так, что сзади образовывался залом, </w:t>
      </w:r>
      <w:r w:rsidRPr="006440E5">
        <w:rPr>
          <w:rFonts w:ascii="Times New Roman" w:hAnsi="Times New Roman" w:cs="Times New Roman"/>
          <w:b/>
          <w:bCs/>
          <w:sz w:val="26"/>
          <w:szCs w:val="26"/>
        </w:rPr>
        <w:t>называвшийся кульком.</w:t>
      </w:r>
    </w:p>
    <w:p w:rsidR="00666E68" w:rsidRPr="006440E5" w:rsidRDefault="00666E68" w:rsidP="00666E68">
      <w:pPr>
        <w:spacing w:after="0" w:line="360" w:lineRule="auto"/>
        <w:ind w:firstLine="567"/>
        <w:jc w:val="both"/>
        <w:rPr>
          <w:rFonts w:ascii="Times New Roman" w:hAnsi="Times New Roman" w:cs="Times New Roman"/>
          <w:b/>
          <w:bCs/>
          <w:sz w:val="26"/>
          <w:szCs w:val="26"/>
        </w:rPr>
      </w:pPr>
      <w:r w:rsidRPr="006440E5">
        <w:rPr>
          <w:rFonts w:ascii="Times New Roman" w:hAnsi="Times New Roman" w:cs="Times New Roman"/>
          <w:sz w:val="26"/>
          <w:szCs w:val="26"/>
        </w:rPr>
        <w:t xml:space="preserve"> При надевании несоединенные спереди полы распашной понёвы оставляли открытой нижнюю часть рубахи. Это вызывало необходимость дополнительно украшать ее подол полосами узорного тканья, вышивкой, прошивками.</w:t>
      </w:r>
    </w:p>
    <w:p w:rsidR="00666E68" w:rsidRPr="006440E5" w:rsidRDefault="00666E68" w:rsidP="00666E68">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b/>
          <w:bCs/>
          <w:sz w:val="26"/>
          <w:szCs w:val="26"/>
        </w:rPr>
        <w:t>Второй тип понёвы, получивший название </w:t>
      </w:r>
      <w:r w:rsidRPr="006440E5">
        <w:rPr>
          <w:rFonts w:ascii="Times New Roman" w:hAnsi="Times New Roman" w:cs="Times New Roman"/>
          <w:i/>
          <w:sz w:val="26"/>
          <w:szCs w:val="26"/>
        </w:rPr>
        <w:t xml:space="preserve">понёва </w:t>
      </w:r>
      <w:r w:rsidRPr="006440E5">
        <w:rPr>
          <w:rFonts w:ascii="Times New Roman" w:hAnsi="Times New Roman" w:cs="Times New Roman"/>
          <w:sz w:val="26"/>
          <w:szCs w:val="26"/>
        </w:rPr>
        <w:t xml:space="preserve">с </w:t>
      </w:r>
      <w:r w:rsidRPr="006440E5">
        <w:rPr>
          <w:rFonts w:ascii="Times New Roman" w:hAnsi="Times New Roman" w:cs="Times New Roman"/>
          <w:i/>
          <w:sz w:val="26"/>
          <w:szCs w:val="26"/>
        </w:rPr>
        <w:t>прошвой</w:t>
      </w:r>
      <w:r w:rsidRPr="006440E5">
        <w:rPr>
          <w:rFonts w:ascii="Times New Roman" w:hAnsi="Times New Roman" w:cs="Times New Roman"/>
          <w:b/>
          <w:bCs/>
          <w:sz w:val="26"/>
          <w:szCs w:val="26"/>
        </w:rPr>
        <w:t>, </w:t>
      </w:r>
      <w:r w:rsidRPr="006440E5">
        <w:rPr>
          <w:rFonts w:ascii="Times New Roman" w:hAnsi="Times New Roman" w:cs="Times New Roman"/>
          <w:sz w:val="26"/>
          <w:szCs w:val="26"/>
        </w:rPr>
        <w:t xml:space="preserve">представлял собой юбку, сшитую из трех клетчатых шерстяных понёвных полотнищ и одного гладкого темного из ткани другой фактуры домашнего или фабричного </w:t>
      </w:r>
      <w:r w:rsidRPr="006440E5">
        <w:rPr>
          <w:rFonts w:ascii="Times New Roman" w:hAnsi="Times New Roman" w:cs="Times New Roman"/>
          <w:sz w:val="26"/>
          <w:szCs w:val="26"/>
        </w:rPr>
        <w:lastRenderedPageBreak/>
        <w:t>производства, не обязательно шерстяной. Вставка, называвшая ся прошвой, при надевании располагалась впереди и сбоку.</w:t>
      </w:r>
    </w:p>
    <w:p w:rsidR="00607512" w:rsidRPr="006440E5" w:rsidRDefault="001A34CB" w:rsidP="00666E68">
      <w:pPr>
        <w:spacing w:after="0" w:line="360" w:lineRule="auto"/>
        <w:ind w:firstLine="567"/>
        <w:jc w:val="both"/>
        <w:rPr>
          <w:rFonts w:ascii="Times New Roman" w:hAnsi="Times New Roman" w:cs="Times New Roman"/>
          <w:b/>
          <w:bCs/>
          <w:sz w:val="26"/>
          <w:szCs w:val="26"/>
        </w:rPr>
      </w:pPr>
      <w:r w:rsidRPr="006440E5">
        <w:rPr>
          <w:rFonts w:ascii="Times New Roman" w:hAnsi="Times New Roman" w:cs="Times New Roman"/>
          <w:b/>
          <w:bCs/>
          <w:sz w:val="26"/>
          <w:szCs w:val="26"/>
        </w:rPr>
        <w:t>Третий тип понёвы — это </w:t>
      </w:r>
      <w:r w:rsidRPr="006440E5">
        <w:rPr>
          <w:rFonts w:ascii="Times New Roman" w:hAnsi="Times New Roman" w:cs="Times New Roman"/>
          <w:i/>
          <w:sz w:val="26"/>
          <w:szCs w:val="26"/>
        </w:rPr>
        <w:t>понёва-юбка,</w:t>
      </w:r>
      <w:r w:rsidRPr="006440E5">
        <w:rPr>
          <w:rFonts w:ascii="Times New Roman" w:hAnsi="Times New Roman" w:cs="Times New Roman"/>
          <w:b/>
          <w:bCs/>
          <w:sz w:val="26"/>
          <w:szCs w:val="26"/>
        </w:rPr>
        <w:t> сшитая из четырех-пяти полотнищ понёвной клетчатой ткани. </w:t>
      </w:r>
      <w:r w:rsidRPr="006440E5">
        <w:rPr>
          <w:rFonts w:ascii="Times New Roman" w:hAnsi="Times New Roman" w:cs="Times New Roman"/>
          <w:sz w:val="26"/>
          <w:szCs w:val="26"/>
        </w:rPr>
        <w:t xml:space="preserve">Принято считать ее более поздним вари антом этой поясной одежды. Манера ношения понёвы с прошвой и понёвы - юбки была различна для будней и праздников.  В  будние дни, при  выполнении домашних  и  полевых работ, понёва </w:t>
      </w:r>
    </w:p>
    <w:p w:rsidR="00607512" w:rsidRDefault="00607512" w:rsidP="00607512">
      <w:r>
        <w:rPr>
          <w:noProof/>
          <w:lang w:eastAsia="ru-RU"/>
        </w:rPr>
        <w:drawing>
          <wp:inline distT="0" distB="0" distL="0" distR="0">
            <wp:extent cx="4476750" cy="3008963"/>
            <wp:effectExtent l="19050" t="0" r="0" b="0"/>
            <wp:docPr id="17" name="Рисунок 1" descr="http://www.narodko.ru/file/00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rodko.ru/file/0001/0116.jpg"/>
                    <pic:cNvPicPr>
                      <a:picLocks noChangeAspect="1" noChangeArrowheads="1"/>
                    </pic:cNvPicPr>
                  </pic:nvPicPr>
                  <pic:blipFill>
                    <a:blip r:embed="rId9"/>
                    <a:srcRect/>
                    <a:stretch>
                      <a:fillRect/>
                    </a:stretch>
                  </pic:blipFill>
                  <pic:spPr bwMode="auto">
                    <a:xfrm>
                      <a:off x="0" y="0"/>
                      <a:ext cx="4476750" cy="3008963"/>
                    </a:xfrm>
                    <a:prstGeom prst="rect">
                      <a:avLst/>
                    </a:prstGeom>
                    <a:noFill/>
                    <a:ln w="9525">
                      <a:noFill/>
                      <a:miter lim="800000"/>
                      <a:headEnd/>
                      <a:tailEnd/>
                    </a:ln>
                  </pic:spPr>
                </pic:pic>
              </a:graphicData>
            </a:graphic>
          </wp:inline>
        </w:drawing>
      </w:r>
    </w:p>
    <w:p w:rsidR="00607512" w:rsidRPr="006440E5" w:rsidRDefault="001A34CB" w:rsidP="001A34CB">
      <w:pPr>
        <w:spacing w:after="0" w:line="360" w:lineRule="auto"/>
        <w:jc w:val="both"/>
        <w:rPr>
          <w:rFonts w:ascii="Times New Roman" w:hAnsi="Times New Roman" w:cs="Times New Roman"/>
          <w:sz w:val="26"/>
          <w:szCs w:val="26"/>
        </w:rPr>
      </w:pPr>
      <w:r w:rsidRPr="006440E5">
        <w:rPr>
          <w:rFonts w:ascii="Times New Roman" w:hAnsi="Times New Roman" w:cs="Times New Roman"/>
          <w:sz w:val="26"/>
          <w:szCs w:val="26"/>
        </w:rPr>
        <w:t xml:space="preserve">подтыкалась </w:t>
      </w:r>
      <w:r w:rsidR="00607512" w:rsidRPr="006440E5">
        <w:rPr>
          <w:rFonts w:ascii="Times New Roman" w:hAnsi="Times New Roman" w:cs="Times New Roman"/>
          <w:sz w:val="26"/>
          <w:szCs w:val="26"/>
        </w:rPr>
        <w:t>спереди или сбоку за пояс. В праздничные дни, при посещении церкви, во время поездки в город, в гости, понёву носили «врастычку», т. е. спустив ее по дол вниз. Ходить в эти дни в «подтыканной» понёве считалось неприличным. Этого не могла позволить себе ни одна женщина.</w:t>
      </w:r>
    </w:p>
    <w:p w:rsidR="00607512" w:rsidRPr="006440E5" w:rsidRDefault="00607512" w:rsidP="00607512">
      <w:pP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Будничные понёвы шились обычно из более грубой, чем праздничные, шерстяной ткани. Они были также более короткими и, как правило, почти не украшались. Единственным украшением будничной понёвы мог быть цветной шнур или узкая тесемка, которые нашивались по краю подола и краям пол.</w:t>
      </w:r>
    </w:p>
    <w:p w:rsidR="00437691" w:rsidRDefault="00607512" w:rsidP="00437691">
      <w:pPr>
        <w:pBdr>
          <w:bottom w:val="single" w:sz="12" w:space="1" w:color="auto"/>
        </w:pBd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 xml:space="preserve">Праздничные понёвы шились из более дорогой и тонкой шерсти. Они были в большинстве своем более длинными, чем будничные, достигая, в зависимости от местной традиции, колен или спускаясь до середины голени и ниже. Праздничные  понёвы украшались цветным гарусом, полосами узорного тканья, серебряным кружевом, позументом, тесьмой, шнуром, блестками и т. п. Украшения располагались горизонтальными полоса ми, закрывая иногда почти всю ткань </w:t>
      </w:r>
      <w:r w:rsidRPr="006440E5">
        <w:rPr>
          <w:rFonts w:ascii="Times New Roman" w:hAnsi="Times New Roman" w:cs="Times New Roman"/>
          <w:sz w:val="26"/>
          <w:szCs w:val="26"/>
        </w:rPr>
        <w:lastRenderedPageBreak/>
        <w:t>понёвы. Особенное внимание при украшении уделялось месту соединения полотнищ понёвы. Вертикальные швы украшали вышивкой гладью цветным гарусом, подчеркивали металлическим кружевом, позументом. Особенно богато украшались понёвы молодых женщин</w:t>
      </w:r>
      <w:r w:rsidR="001E4877" w:rsidRPr="006440E5">
        <w:rPr>
          <w:rFonts w:ascii="Times New Roman" w:hAnsi="Times New Roman" w:cs="Times New Roman"/>
          <w:sz w:val="26"/>
          <w:szCs w:val="26"/>
          <w:vertAlign w:val="superscript"/>
        </w:rPr>
        <w:t>3</w:t>
      </w:r>
      <w:r w:rsidRPr="006440E5">
        <w:rPr>
          <w:rFonts w:ascii="Times New Roman" w:hAnsi="Times New Roman" w:cs="Times New Roman"/>
          <w:sz w:val="26"/>
          <w:szCs w:val="26"/>
        </w:rPr>
        <w:t>.</w:t>
      </w:r>
    </w:p>
    <w:p w:rsidR="006839D0" w:rsidRDefault="00437691" w:rsidP="006839D0">
      <w:pPr>
        <w:pBdr>
          <w:bottom w:val="single" w:sz="12" w:space="1" w:color="auto"/>
        </w:pBd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b/>
          <w:bCs/>
          <w:i/>
          <w:iCs/>
          <w:sz w:val="26"/>
          <w:szCs w:val="26"/>
        </w:rPr>
        <w:t xml:space="preserve"> </w:t>
      </w:r>
      <w:r w:rsidR="00607512" w:rsidRPr="006440E5">
        <w:rPr>
          <w:rFonts w:ascii="Times New Roman" w:hAnsi="Times New Roman" w:cs="Times New Roman"/>
          <w:b/>
          <w:bCs/>
          <w:i/>
          <w:iCs/>
          <w:sz w:val="26"/>
          <w:szCs w:val="26"/>
        </w:rPr>
        <w:t>Крестьянка обычно имела в своем распоряжении десять — пятнадцать понёв,</w:t>
      </w:r>
      <w:r w:rsidR="00607512" w:rsidRPr="006440E5">
        <w:rPr>
          <w:rFonts w:ascii="Times New Roman" w:hAnsi="Times New Roman" w:cs="Times New Roman"/>
          <w:sz w:val="26"/>
          <w:szCs w:val="26"/>
        </w:rPr>
        <w:t> которые были предназначены для использования в различных случаях ее жизни: понёвы для «великих праздников» — Пасхи и Рождества, понёвы для больших  праздников — Троицы, престольных дней деревни, понёвы для воскресных дней, понёвы</w:t>
      </w:r>
      <w:r>
        <w:rPr>
          <w:rFonts w:ascii="Times New Roman" w:hAnsi="Times New Roman" w:cs="Times New Roman"/>
          <w:sz w:val="26"/>
          <w:szCs w:val="26"/>
        </w:rPr>
        <w:t xml:space="preserve"> </w:t>
      </w:r>
      <w:r w:rsidRPr="00437691">
        <w:rPr>
          <w:rFonts w:ascii="Times New Roman" w:hAnsi="Times New Roman" w:cs="Times New Roman"/>
          <w:sz w:val="26"/>
          <w:szCs w:val="26"/>
        </w:rPr>
        <w:t>для большого траура (по мужу, матери или детям), понёвы для малого траура (по дальним родственникам) и т. д.</w:t>
      </w:r>
      <w:r>
        <w:rPr>
          <w:rFonts w:ascii="Times New Roman" w:hAnsi="Times New Roman" w:cs="Times New Roman"/>
          <w:sz w:val="26"/>
          <w:szCs w:val="26"/>
        </w:rPr>
        <w:t xml:space="preserve">  </w:t>
      </w:r>
    </w:p>
    <w:p w:rsidR="008B3AE8" w:rsidRDefault="00607512" w:rsidP="008B3AE8">
      <w:pPr>
        <w:pBdr>
          <w:bottom w:val="single" w:sz="12" w:space="1" w:color="auto"/>
        </w:pBd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Первое надевание понёвы на женщину проходило очень торжественно. В дом к просватанной девушке собирались все ее родственники. Мать невесты, держа понёву в руках, предлагала прыгнуть в нее стоящей на лавке дочке. «Прынь, дитятко, прынь, милая, в вечный хомут, в бабью понёву», — говорила она. Дочь отвечала: «Хочу — прыгну, а хочу — и не прыгну». «Прыжок» девушки в понёву означал ее согласие на свадьбу.</w:t>
      </w:r>
    </w:p>
    <w:p w:rsidR="008B3AE8" w:rsidRDefault="008B3AE8" w:rsidP="008B3AE8">
      <w:pPr>
        <w:pBdr>
          <w:bottom w:val="single" w:sz="12" w:space="1" w:color="auto"/>
        </w:pBdr>
        <w:spacing w:after="0" w:line="360" w:lineRule="auto"/>
        <w:ind w:firstLine="567"/>
        <w:jc w:val="both"/>
        <w:rPr>
          <w:rFonts w:ascii="Times New Roman" w:hAnsi="Times New Roman" w:cs="Times New Roman"/>
          <w:sz w:val="26"/>
          <w:szCs w:val="26"/>
        </w:rPr>
      </w:pPr>
      <w:r w:rsidRPr="006440E5">
        <w:rPr>
          <w:rFonts w:ascii="Times New Roman" w:hAnsi="Times New Roman" w:cs="Times New Roman"/>
          <w:sz w:val="26"/>
          <w:szCs w:val="26"/>
        </w:rPr>
        <w:t xml:space="preserve"> </w:t>
      </w:r>
      <w:r w:rsidR="00607512" w:rsidRPr="006440E5">
        <w:rPr>
          <w:rFonts w:ascii="Times New Roman" w:hAnsi="Times New Roman" w:cs="Times New Roman"/>
          <w:sz w:val="26"/>
          <w:szCs w:val="26"/>
        </w:rPr>
        <w:t>Понёвы как непременная часть женской одежды были ра</w:t>
      </w:r>
      <w:r>
        <w:rPr>
          <w:rFonts w:ascii="Times New Roman" w:hAnsi="Times New Roman" w:cs="Times New Roman"/>
          <w:sz w:val="26"/>
          <w:szCs w:val="26"/>
        </w:rPr>
        <w:t xml:space="preserve">спространены в южных губерниях России: </w:t>
      </w:r>
      <w:r w:rsidR="00607512" w:rsidRPr="006440E5">
        <w:rPr>
          <w:rFonts w:ascii="Times New Roman" w:hAnsi="Times New Roman" w:cs="Times New Roman"/>
          <w:sz w:val="26"/>
          <w:szCs w:val="26"/>
        </w:rPr>
        <w:t xml:space="preserve">Рязанской, Тамбовской, </w:t>
      </w:r>
      <w:r>
        <w:rPr>
          <w:rFonts w:ascii="Times New Roman" w:hAnsi="Times New Roman" w:cs="Times New Roman"/>
          <w:sz w:val="26"/>
          <w:szCs w:val="26"/>
        </w:rPr>
        <w:t xml:space="preserve">Воронежской, </w:t>
      </w:r>
      <w:r w:rsidR="00607512" w:rsidRPr="006440E5">
        <w:rPr>
          <w:rFonts w:ascii="Times New Roman" w:hAnsi="Times New Roman" w:cs="Times New Roman"/>
          <w:sz w:val="26"/>
          <w:szCs w:val="26"/>
        </w:rPr>
        <w:t xml:space="preserve">Курской, </w:t>
      </w:r>
      <w:r w:rsidRPr="006440E5">
        <w:rPr>
          <w:rFonts w:ascii="Times New Roman" w:hAnsi="Times New Roman" w:cs="Times New Roman"/>
          <w:sz w:val="26"/>
          <w:szCs w:val="26"/>
        </w:rPr>
        <w:t>Орловской,</w:t>
      </w:r>
      <w:r>
        <w:rPr>
          <w:rFonts w:ascii="Times New Roman" w:hAnsi="Times New Roman" w:cs="Times New Roman"/>
          <w:sz w:val="26"/>
          <w:szCs w:val="26"/>
        </w:rPr>
        <w:t xml:space="preserve"> </w:t>
      </w:r>
      <w:r w:rsidRPr="006440E5">
        <w:rPr>
          <w:rFonts w:ascii="Times New Roman" w:hAnsi="Times New Roman" w:cs="Times New Roman"/>
          <w:sz w:val="26"/>
          <w:szCs w:val="26"/>
        </w:rPr>
        <w:t>Калужской. По мнению исследователей, понёва являлась древнейшим типом русской крестьянской одежды</w:t>
      </w:r>
      <w:r>
        <w:rPr>
          <w:rFonts w:ascii="Times New Roman" w:hAnsi="Times New Roman" w:cs="Times New Roman"/>
          <w:sz w:val="26"/>
          <w:szCs w:val="26"/>
        </w:rPr>
        <w:t>.</w:t>
      </w:r>
    </w:p>
    <w:p w:rsidR="008B3AE8" w:rsidRDefault="008B3AE8" w:rsidP="008B3AE8">
      <w:pPr>
        <w:pBdr>
          <w:bottom w:val="single" w:sz="12" w:space="1" w:color="auto"/>
        </w:pBdr>
        <w:spacing w:after="0" w:line="360" w:lineRule="auto"/>
        <w:ind w:firstLine="567"/>
        <w:jc w:val="both"/>
        <w:rPr>
          <w:sz w:val="26"/>
          <w:szCs w:val="26"/>
        </w:rPr>
      </w:pPr>
      <w:r w:rsidRPr="006440E5">
        <w:rPr>
          <w:sz w:val="26"/>
          <w:szCs w:val="26"/>
        </w:rPr>
        <w:t xml:space="preserve"> </w:t>
      </w:r>
      <w:r w:rsidRPr="006440E5">
        <w:rPr>
          <w:rFonts w:ascii="Times New Roman" w:hAnsi="Times New Roman" w:cs="Times New Roman"/>
          <w:sz w:val="26"/>
          <w:szCs w:val="26"/>
        </w:rPr>
        <w:t>Первые упоминания о ней встречались в древнерусских письменных источниках, а фрагменты понёвной ткани были обнаружены еще в славянских курганах X—XIII веков на территории современных Московской, Владимирской, Калужской и Смоленской областей</w:t>
      </w:r>
      <w:r w:rsidRPr="006440E5">
        <w:rPr>
          <w:rFonts w:ascii="Times New Roman" w:hAnsi="Times New Roman" w:cs="Times New Roman"/>
          <w:sz w:val="26"/>
          <w:szCs w:val="26"/>
          <w:vertAlign w:val="superscript"/>
        </w:rPr>
        <w:t>6</w:t>
      </w:r>
      <w:r w:rsidRPr="006440E5">
        <w:rPr>
          <w:rFonts w:ascii="Times New Roman" w:hAnsi="Times New Roman" w:cs="Times New Roman"/>
          <w:sz w:val="26"/>
          <w:szCs w:val="26"/>
        </w:rPr>
        <w:t xml:space="preserve">. </w:t>
      </w:r>
    </w:p>
    <w:p w:rsidR="00437691" w:rsidRPr="008B3AE8" w:rsidRDefault="008B3AE8" w:rsidP="008B3AE8">
      <w:pPr>
        <w:pBdr>
          <w:bottom w:val="single" w:sz="12" w:space="1" w:color="auto"/>
        </w:pBdr>
        <w:spacing w:after="0" w:line="360" w:lineRule="auto"/>
        <w:ind w:firstLine="567"/>
        <w:jc w:val="both"/>
        <w:rPr>
          <w:rFonts w:ascii="Times New Roman" w:hAnsi="Times New Roman" w:cs="Times New Roman"/>
          <w:color w:val="000000"/>
          <w:sz w:val="26"/>
          <w:szCs w:val="26"/>
        </w:rPr>
      </w:pPr>
      <w:r w:rsidRPr="008B3AE8">
        <w:rPr>
          <w:rFonts w:ascii="Times New Roman" w:hAnsi="Times New Roman" w:cs="Times New Roman"/>
          <w:color w:val="000000"/>
          <w:sz w:val="26"/>
          <w:szCs w:val="26"/>
        </w:rPr>
        <w:t xml:space="preserve">Изучив население Поволжья, можно сделать вывод, что русский женский костюм менялся вследствие заимствования элементов одежды из других народностей, например, из тюркских народов – лапти, надевающиеся на любую ногу, запоны «с грудью», халатообразная и безрукавная одежда, орнаментальные мотивы в местной вышивке, платки. Также менялась и такой вид одежды – как понёва. </w:t>
      </w:r>
    </w:p>
    <w:p w:rsidR="00437691" w:rsidRDefault="00437691" w:rsidP="00437691">
      <w:pPr>
        <w:autoSpaceDE w:val="0"/>
        <w:autoSpaceDN w:val="0"/>
        <w:adjustRightInd w:val="0"/>
        <w:spacing w:after="0" w:line="240" w:lineRule="auto"/>
        <w:jc w:val="both"/>
        <w:rPr>
          <w:rFonts w:ascii="Times New Roman" w:hAnsi="Times New Roman" w:cs="Times New Roman"/>
          <w:sz w:val="20"/>
          <w:szCs w:val="20"/>
        </w:rPr>
      </w:pPr>
      <w:r w:rsidRPr="00437691">
        <w:rPr>
          <w:rFonts w:ascii="Times New Roman" w:hAnsi="Times New Roman" w:cs="Times New Roman"/>
          <w:sz w:val="20"/>
          <w:szCs w:val="20"/>
        </w:rPr>
        <w:t xml:space="preserve">3. </w:t>
      </w:r>
      <w:r w:rsidRPr="00437691">
        <w:rPr>
          <w:rFonts w:ascii="Times New Roman" w:hAnsi="Times New Roman" w:cs="Times New Roman"/>
          <w:i/>
          <w:sz w:val="20"/>
          <w:szCs w:val="20"/>
        </w:rPr>
        <w:t>Соснина</w:t>
      </w:r>
      <w:r w:rsidRPr="00437691">
        <w:rPr>
          <w:rFonts w:ascii="Times New Roman" w:hAnsi="Times New Roman" w:cs="Times New Roman"/>
          <w:b/>
          <w:bCs/>
          <w:i/>
          <w:sz w:val="20"/>
          <w:szCs w:val="20"/>
        </w:rPr>
        <w:t xml:space="preserve"> </w:t>
      </w:r>
      <w:r w:rsidRPr="00437691">
        <w:rPr>
          <w:rFonts w:ascii="Times New Roman" w:hAnsi="Times New Roman" w:cs="Times New Roman"/>
          <w:i/>
          <w:sz w:val="20"/>
          <w:szCs w:val="20"/>
        </w:rPr>
        <w:t xml:space="preserve">Н., Шангина. И. </w:t>
      </w:r>
      <w:r w:rsidRPr="00437691">
        <w:rPr>
          <w:rFonts w:ascii="Times New Roman" w:hAnsi="Times New Roman" w:cs="Times New Roman"/>
          <w:bCs/>
          <w:sz w:val="20"/>
          <w:szCs w:val="20"/>
        </w:rPr>
        <w:t>Русский традиционный костюм:</w:t>
      </w:r>
      <w:r w:rsidRPr="00437691">
        <w:rPr>
          <w:rFonts w:ascii="Times New Roman" w:hAnsi="Times New Roman" w:cs="Times New Roman"/>
          <w:b/>
          <w:bCs/>
          <w:sz w:val="20"/>
          <w:szCs w:val="20"/>
        </w:rPr>
        <w:t xml:space="preserve"> </w:t>
      </w:r>
      <w:r w:rsidRPr="00437691">
        <w:rPr>
          <w:rFonts w:ascii="Times New Roman" w:hAnsi="Times New Roman" w:cs="Times New Roman"/>
          <w:sz w:val="20"/>
          <w:szCs w:val="20"/>
        </w:rPr>
        <w:t>Иллюстрированная энциклопедия / Авт.:— СПб.: Искусство—СПБ, 2006. — 400 е., ил.</w:t>
      </w:r>
    </w:p>
    <w:p w:rsidR="00002CB5" w:rsidRPr="00437691" w:rsidRDefault="00695127" w:rsidP="00F61D35">
      <w:pPr>
        <w:pStyle w:val="a5"/>
        <w:autoSpaceDE w:val="0"/>
        <w:autoSpaceDN w:val="0"/>
        <w:adjustRightInd w:val="0"/>
        <w:spacing w:after="0" w:line="360" w:lineRule="auto"/>
        <w:ind w:left="0"/>
        <w:jc w:val="both"/>
        <w:rPr>
          <w:rFonts w:ascii="Times New Roman" w:hAnsi="Times New Roman" w:cs="Times New Roman"/>
          <w:sz w:val="20"/>
          <w:szCs w:val="20"/>
        </w:rPr>
      </w:pPr>
      <w:r>
        <w:rPr>
          <w:rFonts w:ascii="Times New Roman" w:hAnsi="Times New Roman" w:cs="Times New Roman"/>
          <w:bCs/>
          <w:sz w:val="20"/>
          <w:szCs w:val="20"/>
        </w:rPr>
        <w:t xml:space="preserve">6. </w:t>
      </w:r>
      <w:r w:rsidRPr="00695127">
        <w:rPr>
          <w:rFonts w:ascii="Times New Roman" w:hAnsi="Times New Roman" w:cs="Times New Roman"/>
          <w:bCs/>
          <w:sz w:val="20"/>
          <w:szCs w:val="20"/>
        </w:rPr>
        <w:t>http://www.narodko.ru/article/detail/poneva.htm</w:t>
      </w:r>
    </w:p>
    <w:p w:rsidR="00666E68" w:rsidRPr="006839D0" w:rsidRDefault="001E4877" w:rsidP="006839D0">
      <w:pPr>
        <w:pStyle w:val="a3"/>
        <w:ind w:firstLine="567"/>
        <w:jc w:val="center"/>
        <w:rPr>
          <w:i/>
          <w:sz w:val="26"/>
          <w:szCs w:val="26"/>
        </w:rPr>
      </w:pPr>
      <w:r w:rsidRPr="001E4877">
        <w:rPr>
          <w:b/>
          <w:i/>
        </w:rPr>
        <w:lastRenderedPageBreak/>
        <w:t>5</w:t>
      </w:r>
      <w:r>
        <w:t xml:space="preserve">. </w:t>
      </w:r>
      <w:r w:rsidR="00666E68" w:rsidRPr="00946F69">
        <w:rPr>
          <w:i/>
        </w:rPr>
        <w:t xml:space="preserve">РУССКИЙ НАРОДНЫЙ КОСТЮМ В СОБРАНИИ САРАТОВСКОГО ОБЛАСТНОГО </w:t>
      </w:r>
      <w:r w:rsidR="00666E68" w:rsidRPr="006839D0">
        <w:rPr>
          <w:i/>
          <w:sz w:val="26"/>
          <w:szCs w:val="26"/>
        </w:rPr>
        <w:t>МУЗЕЯ КРАЕВЕДЕНИЯ (конец ХVIII – начало ХХ века)</w:t>
      </w:r>
    </w:p>
    <w:p w:rsidR="00666E68" w:rsidRPr="006839D0" w:rsidRDefault="00666E68" w:rsidP="00ED10A1">
      <w:pPr>
        <w:pStyle w:val="a3"/>
        <w:spacing w:before="0" w:beforeAutospacing="0" w:after="0" w:line="360" w:lineRule="auto"/>
        <w:ind w:firstLine="567"/>
        <w:jc w:val="both"/>
        <w:rPr>
          <w:sz w:val="26"/>
          <w:szCs w:val="26"/>
        </w:rPr>
      </w:pPr>
      <w:r w:rsidRPr="006839D0">
        <w:rPr>
          <w:sz w:val="26"/>
          <w:szCs w:val="26"/>
        </w:rPr>
        <w:t>Южные и западные части  Саратовской губернии были, главным образом, южновеликорусскими. Здесь в ХVIII в. был распространен поневный комплекс, состоящий из юбки-поневы, рубахи с косыми поликами, носовжи, передника, головного убора «сороки». Этот тип одежды считается характерным для Калужской, Тульской, Рязанской губерний</w:t>
      </w:r>
      <w:r w:rsidRPr="006839D0">
        <w:rPr>
          <w:sz w:val="26"/>
          <w:szCs w:val="26"/>
          <w:vertAlign w:val="superscript"/>
        </w:rPr>
        <w:t>6</w:t>
      </w:r>
      <w:r w:rsidRPr="006839D0">
        <w:rPr>
          <w:sz w:val="26"/>
          <w:szCs w:val="26"/>
        </w:rPr>
        <w:t>. С середины ХIХ в. начинается замена понев сарафаном, а в начале ХХ в. – юбкой с кофтой. Саратовские этнографы, обследовавшие губернию в 1920-е гг., отмечают бытование этого комплекса в с. Мещерское Сердобского уезда, где он сохранился в полном своем сложном ансамбле. Поневный и сарафанный комплекс являлись старинной одеждой.</w:t>
      </w:r>
    </w:p>
    <w:p w:rsidR="008B3AE8" w:rsidRPr="00695127" w:rsidRDefault="00666E68" w:rsidP="00695127">
      <w:pPr>
        <w:spacing w:after="0" w:line="360" w:lineRule="auto"/>
        <w:ind w:firstLine="567"/>
        <w:jc w:val="both"/>
        <w:rPr>
          <w:rFonts w:ascii="Times New Roman" w:hAnsi="Times New Roman" w:cs="Times New Roman"/>
          <w:sz w:val="26"/>
          <w:szCs w:val="26"/>
          <w:lang w:eastAsia="ru-RU"/>
        </w:rPr>
      </w:pPr>
      <w:r w:rsidRPr="006839D0">
        <w:rPr>
          <w:rFonts w:ascii="Times New Roman" w:hAnsi="Times New Roman" w:cs="Times New Roman"/>
          <w:sz w:val="26"/>
          <w:szCs w:val="26"/>
          <w:lang w:eastAsia="ru-RU"/>
        </w:rPr>
        <w:t>Поневный костюм встречался в западных уездах, Сердобском и Балашовском, Саратовской губернии.</w:t>
      </w:r>
      <w:r w:rsidR="00695127">
        <w:rPr>
          <w:rFonts w:ascii="Times New Roman" w:hAnsi="Times New Roman" w:cs="Times New Roman"/>
          <w:sz w:val="26"/>
          <w:szCs w:val="26"/>
          <w:lang w:eastAsia="ru-RU"/>
        </w:rPr>
        <w:t xml:space="preserve"> </w:t>
      </w:r>
      <w:r w:rsidRPr="00695127">
        <w:rPr>
          <w:rFonts w:ascii="Times New Roman" w:hAnsi="Times New Roman" w:cs="Times New Roman"/>
          <w:sz w:val="26"/>
          <w:szCs w:val="26"/>
        </w:rPr>
        <w:t>В начале ХХ в. распространяется костюм из ситцевой или сатиновой юбки в широкую сборку и короткой узкой кофты, которую надевали на старинную рубаху стан с рукавами. Участники экспедиции 1923 г. наблюдали в с. Козловка необычайно пеструю толпу женщин, шедших в церковь в одежде, в которой</w:t>
      </w:r>
      <w:r w:rsidR="008B3AE8" w:rsidRPr="00695127">
        <w:rPr>
          <w:rFonts w:ascii="Times New Roman" w:hAnsi="Times New Roman" w:cs="Times New Roman"/>
          <w:sz w:val="26"/>
          <w:szCs w:val="26"/>
        </w:rPr>
        <w:t xml:space="preserve"> доминировала красная, зеленая, желтая и синяя цветовая гамма. Женская одежда в коллекции представлена: рубахами, кофтами, сарафанами, душегреями, юбками, поневами, носовжами, передниками, головными уборами, поясами, чулками, обувью; мужская одежда – рубахами, портами, поясами, головными уборами, обувью</w:t>
      </w:r>
      <w:r w:rsidR="00695127" w:rsidRPr="00695127">
        <w:rPr>
          <w:rFonts w:ascii="Times New Roman" w:hAnsi="Times New Roman" w:cs="Times New Roman"/>
          <w:sz w:val="20"/>
          <w:szCs w:val="20"/>
          <w:vertAlign w:val="superscript"/>
        </w:rPr>
        <w:t>2</w:t>
      </w:r>
      <w:r w:rsidR="008B3AE8" w:rsidRPr="00695127">
        <w:rPr>
          <w:rFonts w:ascii="Times New Roman" w:hAnsi="Times New Roman" w:cs="Times New Roman"/>
          <w:sz w:val="26"/>
          <w:szCs w:val="26"/>
        </w:rPr>
        <w:t xml:space="preserve">. </w:t>
      </w:r>
    </w:p>
    <w:p w:rsidR="006839D0" w:rsidRPr="008B3AE8" w:rsidRDefault="008B3AE8" w:rsidP="00695127">
      <w:pPr>
        <w:pStyle w:val="a3"/>
        <w:spacing w:before="0" w:beforeAutospacing="0" w:after="0" w:line="360" w:lineRule="auto"/>
        <w:ind w:firstLine="567"/>
        <w:jc w:val="both"/>
        <w:rPr>
          <w:sz w:val="20"/>
          <w:szCs w:val="20"/>
        </w:rPr>
      </w:pPr>
      <w:r w:rsidRPr="006839D0">
        <w:rPr>
          <w:sz w:val="26"/>
          <w:szCs w:val="26"/>
        </w:rPr>
        <w:t>Широкое распространение получает юбка в широкую сборку из ситца, сатина, домашней шерсти, реже из покупной шерстяной и полушерстяной материи. Юбку носили с короткой узкой кофтой, одевавшейся на старинную рубаху-стан с рукавами. Сохранились юбки крестьянок сел Пады, Елшанка, Малиновка Балашовского уезда, с. Бортполяна Сердобского уезда, с. Кузнецовка и с. Самодуровка  Вольского уезда. Шились они из пяти прямых полотнищ, впереди заложенных в мелкую складку, сзади густо со сборенных, на пояске, с застежкой на</w:t>
      </w:r>
    </w:p>
    <w:p w:rsidR="006839D0" w:rsidRDefault="006839D0" w:rsidP="006839D0">
      <w:pPr>
        <w:pStyle w:val="a3"/>
        <w:spacing w:before="0" w:beforeAutospacing="0" w:after="0" w:line="360" w:lineRule="auto"/>
        <w:jc w:val="both"/>
        <w:rPr>
          <w:sz w:val="16"/>
          <w:szCs w:val="16"/>
        </w:rPr>
      </w:pPr>
      <w:r>
        <w:t>__________________________________________________________________________</w:t>
      </w:r>
      <w:r w:rsidR="00695127">
        <w:t>___</w:t>
      </w:r>
    </w:p>
    <w:p w:rsidR="006839D0" w:rsidRPr="00695127" w:rsidRDefault="006839D0" w:rsidP="006839D0">
      <w:pPr>
        <w:pStyle w:val="a3"/>
        <w:spacing w:before="0" w:beforeAutospacing="0" w:after="0"/>
        <w:rPr>
          <w:bCs/>
          <w:sz w:val="20"/>
          <w:szCs w:val="20"/>
        </w:rPr>
      </w:pPr>
      <w:r w:rsidRPr="00695127">
        <w:rPr>
          <w:bCs/>
          <w:sz w:val="20"/>
          <w:szCs w:val="20"/>
        </w:rPr>
        <w:t xml:space="preserve">   5. http://oldsaratov.ru/sites/default/files/attachs/medali_selskohozyaystvennyh_vystavok_v_saratove.pdf</w:t>
      </w:r>
    </w:p>
    <w:p w:rsidR="006839D0" w:rsidRDefault="006839D0" w:rsidP="006839D0">
      <w:pPr>
        <w:pStyle w:val="a3"/>
        <w:spacing w:before="0" w:beforeAutospacing="0" w:after="0"/>
        <w:rPr>
          <w:sz w:val="20"/>
          <w:szCs w:val="20"/>
        </w:rPr>
      </w:pPr>
      <w:r w:rsidRPr="00615AF4">
        <w:rPr>
          <w:sz w:val="20"/>
          <w:szCs w:val="20"/>
        </w:rPr>
        <w:t>МУЗЕЙНЫЕ КОЛЛЕКЦИИ</w:t>
      </w:r>
    </w:p>
    <w:p w:rsidR="006839D0" w:rsidRDefault="006839D0" w:rsidP="006839D0">
      <w:pPr>
        <w:pStyle w:val="a3"/>
        <w:spacing w:before="0" w:beforeAutospacing="0" w:after="0"/>
        <w:rPr>
          <w:sz w:val="20"/>
          <w:szCs w:val="20"/>
        </w:rPr>
      </w:pPr>
      <w:r w:rsidRPr="003F2B15">
        <w:rPr>
          <w:i/>
          <w:sz w:val="20"/>
          <w:szCs w:val="20"/>
        </w:rPr>
        <w:t xml:space="preserve"> </w:t>
      </w:r>
      <w:r>
        <w:rPr>
          <w:i/>
          <w:sz w:val="20"/>
          <w:szCs w:val="20"/>
        </w:rPr>
        <w:t xml:space="preserve"> </w:t>
      </w:r>
      <w:r w:rsidRPr="003F2B15">
        <w:rPr>
          <w:sz w:val="20"/>
          <w:szCs w:val="20"/>
        </w:rPr>
        <w:t>2.</w:t>
      </w:r>
      <w:r>
        <w:t xml:space="preserve"> </w:t>
      </w:r>
      <w:r w:rsidRPr="00615AF4">
        <w:rPr>
          <w:i/>
          <w:sz w:val="20"/>
          <w:szCs w:val="20"/>
        </w:rPr>
        <w:t>Савельева Е. К</w:t>
      </w:r>
      <w:r w:rsidRPr="00615AF4">
        <w:rPr>
          <w:sz w:val="20"/>
          <w:szCs w:val="20"/>
        </w:rPr>
        <w:t>. Коллекция Юрьевичей и Васильчиковых // Дворянские усадьбы Саратовской губернии. Саратов, 1998. С. 35.</w:t>
      </w:r>
    </w:p>
    <w:p w:rsidR="00666E68" w:rsidRPr="006839D0" w:rsidRDefault="00666E68" w:rsidP="00ED10A1">
      <w:pPr>
        <w:pStyle w:val="a3"/>
        <w:spacing w:before="0" w:beforeAutospacing="0" w:after="0" w:line="360" w:lineRule="auto"/>
        <w:ind w:firstLine="567"/>
        <w:jc w:val="both"/>
        <w:rPr>
          <w:sz w:val="26"/>
          <w:szCs w:val="26"/>
        </w:rPr>
      </w:pPr>
      <w:r w:rsidRPr="006839D0">
        <w:rPr>
          <w:sz w:val="26"/>
          <w:szCs w:val="26"/>
        </w:rPr>
        <w:lastRenderedPageBreak/>
        <w:t>пуговицу или крючок. Подол подбивался ситцем, пестрядью, выкладывался рядами тесьмы, кружева, полосами сатина, плиса. Внизу часто делалась оборка, выкроенная по косой нити.</w:t>
      </w:r>
    </w:p>
    <w:p w:rsidR="00666E68" w:rsidRPr="006839D0" w:rsidRDefault="00666E68" w:rsidP="00ED10A1">
      <w:pPr>
        <w:pStyle w:val="a3"/>
        <w:spacing w:before="0" w:beforeAutospacing="0" w:after="0" w:line="360" w:lineRule="auto"/>
        <w:ind w:firstLine="567"/>
        <w:jc w:val="both"/>
        <w:rPr>
          <w:sz w:val="26"/>
          <w:szCs w:val="26"/>
        </w:rPr>
      </w:pPr>
      <w:r w:rsidRPr="006839D0">
        <w:rPr>
          <w:sz w:val="26"/>
          <w:szCs w:val="26"/>
        </w:rPr>
        <w:t>Заслуживает внимания юбка крестьянки с. Малиновка Балашовского уезда Ф. В. Голиковой, сшитая из полушерстяной малиновой домашней ткани, окрашенной покупной краской «золотаркой». Все полотнища юбки вышиты тамбуром желтым и синим шелком, стилизованным орнаментом в виде крупного цветка и мелких бутонов. На подоле широкая оборка, выложенная двумя рядами черных хлопчатобумажных полос.</w:t>
      </w:r>
    </w:p>
    <w:p w:rsidR="00666E68" w:rsidRPr="006839D0" w:rsidRDefault="00666E68" w:rsidP="00ED10A1">
      <w:pPr>
        <w:pStyle w:val="a3"/>
        <w:spacing w:before="0" w:beforeAutospacing="0" w:after="0" w:line="360" w:lineRule="auto"/>
        <w:ind w:firstLine="567"/>
        <w:jc w:val="both"/>
        <w:rPr>
          <w:sz w:val="26"/>
          <w:szCs w:val="26"/>
        </w:rPr>
      </w:pPr>
      <w:r w:rsidRPr="006839D0">
        <w:rPr>
          <w:sz w:val="26"/>
          <w:szCs w:val="26"/>
        </w:rPr>
        <w:t>Старинные юбки поневного комплекса в коллекции представлены русской мещерой Сердобского уезда Саратовской губернии и с. Красная Дубрава Керенского уезда Пензенской губернии. В с. Мещерское Сердобского уезда поневу называли понькой, шили ее из четырех полотнищ домашней шерсти в синюю, красную клетку и одного синего хлопчатобумажного, называвшегося прошвой. Прошва приходилась на правую сторону. В зависимости от украшений поньки в этом селе разделялись на бабью и девичью. Девичья понька более богато украшалась лентами, нашивками. В с. Мещерском были подвенечные поньки, прошвы которых выкладывались синими, белыми, зелеными лентами, кумачом, кружевом, блестками, зеленым гарусом</w:t>
      </w:r>
      <w:r w:rsidR="003F2B15" w:rsidRPr="006839D0">
        <w:rPr>
          <w:sz w:val="26"/>
          <w:szCs w:val="26"/>
          <w:vertAlign w:val="superscript"/>
        </w:rPr>
        <w:t>2</w:t>
      </w:r>
      <w:r w:rsidRPr="006839D0">
        <w:rPr>
          <w:sz w:val="26"/>
          <w:szCs w:val="26"/>
        </w:rPr>
        <w:t>.</w:t>
      </w:r>
    </w:p>
    <w:p w:rsidR="00666E68" w:rsidRPr="006839D0" w:rsidRDefault="00666E68" w:rsidP="00ED10A1">
      <w:pPr>
        <w:pStyle w:val="a3"/>
        <w:spacing w:before="0" w:beforeAutospacing="0" w:after="0" w:line="360" w:lineRule="auto"/>
        <w:ind w:firstLine="567"/>
        <w:jc w:val="both"/>
        <w:rPr>
          <w:sz w:val="26"/>
          <w:szCs w:val="26"/>
        </w:rPr>
      </w:pPr>
      <w:r w:rsidRPr="006839D0">
        <w:rPr>
          <w:sz w:val="26"/>
          <w:szCs w:val="26"/>
        </w:rPr>
        <w:t>Единичным экземпляром является распашная понева темно синей шерсти в крупную контурную клетку, образованную пересечением белых, красных, зеленых линий (СМК, инв. № 2545). Передние полотнища, подол, выложена широкой полосой кумача с нашивками из позументной тесьмы, зеленой шелковой ленты, сетчатого фабричного кружева. Подол и передние полотнища закончены красной тканой полосой с узором из желтых, зеленых, узких полос и белой широкой посередине, вышитой красной и черной шерстью в виде цепочки ромбов в технике косая стежка. В отличие от сине-красных мещерских понев, краснодубравские изготовлены из черной шерсти в узкую белую и зеленую контурную клетку.</w:t>
      </w:r>
      <w:r w:rsidR="00ED10A1" w:rsidRPr="006839D0">
        <w:rPr>
          <w:sz w:val="26"/>
          <w:szCs w:val="26"/>
        </w:rPr>
        <w:t xml:space="preserve">  </w:t>
      </w:r>
    </w:p>
    <w:p w:rsidR="00A06D5E" w:rsidRPr="006839D0" w:rsidRDefault="00A06D5E" w:rsidP="00A06D5E">
      <w:pPr>
        <w:spacing w:after="0" w:line="360" w:lineRule="auto"/>
        <w:ind w:firstLine="851"/>
        <w:jc w:val="both"/>
        <w:rPr>
          <w:rFonts w:ascii="Times New Roman" w:hAnsi="Times New Roman" w:cs="Times New Roman"/>
          <w:b/>
          <w:i/>
          <w:sz w:val="26"/>
          <w:szCs w:val="26"/>
        </w:rPr>
      </w:pPr>
      <w:r w:rsidRPr="006839D0">
        <w:rPr>
          <w:rFonts w:ascii="Times New Roman" w:hAnsi="Times New Roman" w:cs="Times New Roman"/>
          <w:b/>
          <w:i/>
          <w:sz w:val="26"/>
          <w:szCs w:val="26"/>
        </w:rPr>
        <w:t>6. Цвет в крестьянской одежде.</w:t>
      </w:r>
    </w:p>
    <w:p w:rsidR="00A06D5E" w:rsidRPr="006839D0" w:rsidRDefault="00A06D5E" w:rsidP="006839D0">
      <w:pPr>
        <w:spacing w:after="0" w:line="360" w:lineRule="auto"/>
        <w:ind w:right="142" w:firstLine="567"/>
        <w:jc w:val="both"/>
        <w:rPr>
          <w:rFonts w:ascii="Times New Roman" w:hAnsi="Times New Roman" w:cs="Times New Roman"/>
          <w:sz w:val="26"/>
          <w:szCs w:val="26"/>
        </w:rPr>
      </w:pPr>
      <w:r w:rsidRPr="006839D0">
        <w:rPr>
          <w:rFonts w:ascii="Times New Roman" w:hAnsi="Times New Roman" w:cs="Times New Roman"/>
          <w:sz w:val="26"/>
          <w:szCs w:val="26"/>
        </w:rPr>
        <w:t xml:space="preserve">«Мать – сыра земля» растила людям особые краски и вместе со всей природой учила их искусству сочетать цвета в неповторимой и яркой гармонии, подобной русской песне. Как в серый тусклый дождливый день нас часто </w:t>
      </w:r>
      <w:r w:rsidRPr="006839D0">
        <w:rPr>
          <w:rFonts w:ascii="Times New Roman" w:hAnsi="Times New Roman" w:cs="Times New Roman"/>
          <w:sz w:val="26"/>
          <w:szCs w:val="26"/>
        </w:rPr>
        <w:lastRenderedPageBreak/>
        <w:t>охватывает беспричинная тревога, а время зимнего солнечного заката у многих вызывает тоску, так и во внешнем облике человека цвет его одежды, даже распределение основных цветовых пятен в костюме, эмоционально воздействует на людей.</w:t>
      </w:r>
    </w:p>
    <w:p w:rsidR="00A06D5E" w:rsidRPr="006839D0" w:rsidRDefault="00A06D5E" w:rsidP="006839D0">
      <w:pPr>
        <w:spacing w:after="0" w:line="360" w:lineRule="auto"/>
        <w:ind w:right="142" w:firstLine="567"/>
        <w:jc w:val="both"/>
        <w:rPr>
          <w:rFonts w:ascii="Times New Roman" w:hAnsi="Times New Roman" w:cs="Times New Roman"/>
          <w:sz w:val="26"/>
          <w:szCs w:val="26"/>
        </w:rPr>
      </w:pPr>
      <w:r w:rsidRPr="006839D0">
        <w:rPr>
          <w:rFonts w:ascii="Times New Roman" w:hAnsi="Times New Roman" w:cs="Times New Roman"/>
          <w:sz w:val="26"/>
          <w:szCs w:val="26"/>
        </w:rPr>
        <w:t>Тайна этого воздействия была давно раскрыта нашими предками. И именно женский костюм отличался многоцветностью, неповторимым своеобразием орнамента, всегда передающего в различных нюансах черты творческой индивидуальности мастерицы.</w:t>
      </w:r>
    </w:p>
    <w:p w:rsidR="00A06D5E" w:rsidRPr="006839D0" w:rsidRDefault="00A06D5E" w:rsidP="006839D0">
      <w:pPr>
        <w:spacing w:after="0" w:line="360" w:lineRule="auto"/>
        <w:ind w:right="142" w:firstLine="567"/>
        <w:jc w:val="both"/>
        <w:rPr>
          <w:rFonts w:ascii="Times New Roman" w:hAnsi="Times New Roman" w:cs="Times New Roman"/>
          <w:sz w:val="26"/>
          <w:szCs w:val="26"/>
        </w:rPr>
      </w:pPr>
      <w:r w:rsidRPr="006839D0">
        <w:rPr>
          <w:rFonts w:ascii="Times New Roman" w:hAnsi="Times New Roman" w:cs="Times New Roman"/>
          <w:sz w:val="26"/>
          <w:szCs w:val="26"/>
        </w:rPr>
        <w:t>Богатство красок русского женского народного костюма распределялось по сложившимся в отдалённые времена художественным законам. Излюбленным цветом крестьянской оде</w:t>
      </w:r>
      <w:r w:rsidR="00942403">
        <w:rPr>
          <w:rFonts w:ascii="Times New Roman" w:hAnsi="Times New Roman" w:cs="Times New Roman"/>
          <w:sz w:val="26"/>
          <w:szCs w:val="26"/>
        </w:rPr>
        <w:t>жды был белый естественный цвет</w:t>
      </w:r>
      <w:r w:rsidRPr="006839D0">
        <w:rPr>
          <w:rFonts w:ascii="Times New Roman" w:hAnsi="Times New Roman" w:cs="Times New Roman"/>
          <w:sz w:val="26"/>
          <w:szCs w:val="26"/>
        </w:rPr>
        <w:t>. Из белых шерстяных тканей - верхнюю одежду. Распространёнными цветами были: чёрный, буро - коричневый, жёлто - оранжевый, синий. Но самым любимым праздничным цветом одежды у русских был красный. Слово «красный» в древнерусском языке понималось как «прекрасный». Когда с третьим пением петуха крестьянки спешили на луг, чтобы посмотреть, обильна ли роса на расстеленных холстах, не диск ли восходящего солнца наполнил их душу ощущением радости, полноты жизни – красным цветом.</w:t>
      </w:r>
    </w:p>
    <w:p w:rsidR="00A06D5E" w:rsidRPr="006839D0" w:rsidRDefault="00A06D5E" w:rsidP="00A06D5E">
      <w:pPr>
        <w:spacing w:after="0" w:line="360" w:lineRule="auto"/>
        <w:ind w:right="142" w:firstLine="709"/>
        <w:jc w:val="both"/>
        <w:rPr>
          <w:rFonts w:ascii="Times New Roman" w:hAnsi="Times New Roman" w:cs="Times New Roman"/>
          <w:sz w:val="26"/>
          <w:szCs w:val="26"/>
        </w:rPr>
      </w:pPr>
      <w:r w:rsidRPr="006839D0">
        <w:rPr>
          <w:rFonts w:ascii="Times New Roman" w:hAnsi="Times New Roman" w:cs="Times New Roman"/>
          <w:sz w:val="26"/>
          <w:szCs w:val="26"/>
        </w:rPr>
        <w:t>Красный цвет в русском народном костюме существовал в таком большом разнообразии оттенков, что из них можно составить целую палитру, своеобразную цветовую симфонию. По законам цветового контраста сочность красного увеличивается на фоне зелени, придавая радостное, праздничное звучание костюму и облику крестьянки.</w:t>
      </w:r>
    </w:p>
    <w:p w:rsidR="00A06D5E" w:rsidRPr="006839D0" w:rsidRDefault="00A06D5E" w:rsidP="00A06D5E">
      <w:pPr>
        <w:spacing w:after="0" w:line="360" w:lineRule="auto"/>
        <w:ind w:right="142" w:firstLine="709"/>
        <w:jc w:val="both"/>
        <w:rPr>
          <w:rFonts w:ascii="Times New Roman" w:hAnsi="Times New Roman" w:cs="Times New Roman"/>
          <w:sz w:val="26"/>
          <w:szCs w:val="26"/>
        </w:rPr>
      </w:pPr>
      <w:r w:rsidRPr="006839D0">
        <w:rPr>
          <w:rFonts w:ascii="Times New Roman" w:hAnsi="Times New Roman" w:cs="Times New Roman"/>
          <w:sz w:val="26"/>
          <w:szCs w:val="26"/>
        </w:rPr>
        <w:t>В древности русский народ различал до тридцати оттенков красного цвета. Каждый из них имел свое название, например: черевчатый (черемной) - красный, багрец - аловишневый, мясной - алый, кармазиновый - малиновый, рудо-желтый - оттенок рыже-красного цвета, кумашный - красно-алый, чремной-искрасной - рыжий, боканный - красный, и т.п. Справедливости ради нужно сказать, что точное определение и обозначение того или иного цветового оттенка посредством слов современного языка крайне затруднительно, ибо наши далекие Предки гораздо тоньше нас чувствовали цвета, а так же то настроение, которое они создают в душе человека.</w:t>
      </w:r>
    </w:p>
    <w:p w:rsidR="00A06D5E" w:rsidRPr="006839D0" w:rsidRDefault="00A06D5E" w:rsidP="00A06D5E">
      <w:pPr>
        <w:pStyle w:val="a3"/>
        <w:spacing w:before="0" w:beforeAutospacing="0" w:after="0" w:line="360" w:lineRule="auto"/>
        <w:ind w:right="141" w:firstLine="567"/>
        <w:jc w:val="both"/>
        <w:rPr>
          <w:sz w:val="26"/>
          <w:szCs w:val="26"/>
        </w:rPr>
      </w:pPr>
      <w:r w:rsidRPr="006839D0">
        <w:rPr>
          <w:color w:val="000000"/>
          <w:sz w:val="26"/>
          <w:szCs w:val="26"/>
        </w:rPr>
        <w:lastRenderedPageBreak/>
        <w:t xml:space="preserve"> </w:t>
      </w:r>
      <w:r w:rsidRPr="006839D0">
        <w:rPr>
          <w:sz w:val="26"/>
          <w:szCs w:val="26"/>
        </w:rPr>
        <w:t>Цветовая гамма в основном красная — разных оттенков. Чаще всего для отделки использована узорчатая тесьма, пестрядь, шёлко</w:t>
      </w:r>
      <w:r w:rsidRPr="006839D0">
        <w:rPr>
          <w:sz w:val="26"/>
          <w:szCs w:val="26"/>
        </w:rPr>
        <w:softHyphen/>
        <w:t xml:space="preserve">вые ленты, кружево. Подолы некоторых </w:t>
      </w:r>
      <w:r w:rsidR="00942403">
        <w:rPr>
          <w:sz w:val="26"/>
          <w:szCs w:val="26"/>
        </w:rPr>
        <w:t>понёв</w:t>
      </w:r>
      <w:r w:rsidRPr="006839D0">
        <w:rPr>
          <w:sz w:val="26"/>
          <w:szCs w:val="26"/>
        </w:rPr>
        <w:t>, хранящихся в коллекции, декорированы полосами браного ткачества с узором, имеющим обережное значение.</w:t>
      </w:r>
    </w:p>
    <w:p w:rsidR="00A06D5E" w:rsidRPr="006839D0" w:rsidRDefault="00A06D5E" w:rsidP="00A06D5E">
      <w:pPr>
        <w:spacing w:after="0" w:line="360" w:lineRule="auto"/>
        <w:ind w:firstLine="709"/>
        <w:jc w:val="both"/>
        <w:rPr>
          <w:rFonts w:ascii="Times New Roman" w:hAnsi="Times New Roman" w:cs="Times New Roman"/>
          <w:sz w:val="26"/>
          <w:szCs w:val="26"/>
        </w:rPr>
      </w:pPr>
      <w:r w:rsidRPr="006839D0">
        <w:rPr>
          <w:rFonts w:ascii="Times New Roman" w:hAnsi="Times New Roman" w:cs="Times New Roman"/>
          <w:sz w:val="26"/>
          <w:szCs w:val="26"/>
        </w:rPr>
        <w:t>Многогранна была и символика красного цвета. Он был символом огня – а огонь в деревне не только тепло, но и страшные пожары, - символом радости и скорби. В лирических протяжных песнях «алый цветик» часто служил фоном грусти неразделённой любви…</w:t>
      </w:r>
    </w:p>
    <w:p w:rsidR="00A06D5E" w:rsidRPr="006839D0" w:rsidRDefault="00946F69" w:rsidP="00A06D5E">
      <w:pPr>
        <w:spacing w:after="0" w:line="360" w:lineRule="auto"/>
        <w:ind w:firstLine="567"/>
        <w:jc w:val="both"/>
        <w:rPr>
          <w:rFonts w:ascii="Times New Roman" w:hAnsi="Times New Roman" w:cs="Times New Roman"/>
          <w:b/>
          <w:i/>
          <w:sz w:val="26"/>
          <w:szCs w:val="26"/>
        </w:rPr>
      </w:pPr>
      <w:r w:rsidRPr="006839D0">
        <w:rPr>
          <w:rFonts w:ascii="Times New Roman" w:hAnsi="Times New Roman" w:cs="Times New Roman"/>
          <w:b/>
          <w:i/>
          <w:sz w:val="26"/>
          <w:szCs w:val="26"/>
        </w:rPr>
        <w:t>7</w:t>
      </w:r>
      <w:r w:rsidR="00A06D5E" w:rsidRPr="006839D0">
        <w:rPr>
          <w:rFonts w:ascii="Times New Roman" w:hAnsi="Times New Roman" w:cs="Times New Roman"/>
          <w:b/>
          <w:i/>
          <w:sz w:val="26"/>
          <w:szCs w:val="26"/>
        </w:rPr>
        <w:t>. Женский костюм</w:t>
      </w:r>
    </w:p>
    <w:p w:rsidR="00A06D5E" w:rsidRPr="006839D0" w:rsidRDefault="00A06D5E" w:rsidP="00A06D5E">
      <w:pPr>
        <w:autoSpaceDE w:val="0"/>
        <w:autoSpaceDN w:val="0"/>
        <w:adjustRightInd w:val="0"/>
        <w:spacing w:after="0" w:line="360" w:lineRule="auto"/>
        <w:ind w:firstLine="567"/>
        <w:jc w:val="both"/>
        <w:rPr>
          <w:rFonts w:ascii="Times New Roman" w:hAnsi="Times New Roman" w:cs="Times New Roman"/>
          <w:sz w:val="26"/>
          <w:szCs w:val="26"/>
        </w:rPr>
      </w:pPr>
      <w:r w:rsidRPr="006839D0">
        <w:rPr>
          <w:rFonts w:ascii="Times New Roman" w:hAnsi="Times New Roman" w:cs="Times New Roman"/>
          <w:sz w:val="26"/>
          <w:szCs w:val="26"/>
        </w:rPr>
        <w:t>Наиболее полно и разнообразно в собрании СОМК (Саратовского областного музея краеведения) представлена женская одежда (которая начинается с венчального девичьего костюма), основную часть которой составляют отдельные её компоненты.</w:t>
      </w:r>
    </w:p>
    <w:p w:rsidR="00A06D5E" w:rsidRPr="006839D0" w:rsidRDefault="00A06D5E" w:rsidP="00A06D5E">
      <w:pPr>
        <w:autoSpaceDE w:val="0"/>
        <w:autoSpaceDN w:val="0"/>
        <w:adjustRightInd w:val="0"/>
        <w:spacing w:after="0" w:line="360" w:lineRule="auto"/>
        <w:ind w:firstLine="567"/>
        <w:jc w:val="both"/>
        <w:rPr>
          <w:rFonts w:ascii="Times New Roman" w:hAnsi="Times New Roman" w:cs="Times New Roman"/>
          <w:sz w:val="26"/>
          <w:szCs w:val="26"/>
        </w:rPr>
      </w:pPr>
      <w:r w:rsidRPr="006839D0">
        <w:rPr>
          <w:rFonts w:ascii="Times New Roman" w:hAnsi="Times New Roman" w:cs="Times New Roman"/>
          <w:sz w:val="26"/>
          <w:szCs w:val="26"/>
        </w:rPr>
        <w:t>Наиболее ранним костюм (инв. № СМК 24231/1 — 10), приобретённый Т.М. Акимовой в 1927 г. у Е.Я. Клюевой, которая собственноручно изготовила его «под венец» приблизительно в 1854 г.  Следует отметить, что в него входит платок «канаватка» конца XVIII в.   Исходя из этого, костюм датируется концом XVIII — серединой XIX в. Его основу составляют рубаха и косоклинный сарафан «китайка», изготовленные из фабричных тканей. Обувью служили лапти, надеваемые на чулки. Венчальный наряд дополняли янтарные бусы («янтари»), серьги из белого металла, медное кольцо. Интересно отметить, что в этот венчальный ансамбль входили два пояса. По данным А.В. Терещенко, в Саратовской губернии важным составным элементом обряда одевания невесты были охранительные действия, связанные с одеждой. Девушки наряжали невесту в две рубахи, два сарафана, подпоясывали двумя поясами. Один из сарафанов, рубаху, пояс хранили всю жизнь.</w:t>
      </w:r>
    </w:p>
    <w:p w:rsidR="00AF6E1A" w:rsidRPr="006839D0" w:rsidRDefault="00A06D5E" w:rsidP="00ED10A1">
      <w:pPr>
        <w:autoSpaceDE w:val="0"/>
        <w:autoSpaceDN w:val="0"/>
        <w:adjustRightInd w:val="0"/>
        <w:spacing w:after="0" w:line="360" w:lineRule="auto"/>
        <w:ind w:firstLine="567"/>
        <w:jc w:val="both"/>
        <w:rPr>
          <w:rFonts w:ascii="Times New Roman" w:hAnsi="Times New Roman" w:cs="Times New Roman"/>
          <w:sz w:val="26"/>
          <w:szCs w:val="26"/>
        </w:rPr>
      </w:pPr>
      <w:r w:rsidRPr="006839D0">
        <w:rPr>
          <w:rFonts w:ascii="Times New Roman" w:hAnsi="Times New Roman" w:cs="Times New Roman"/>
          <w:sz w:val="26"/>
          <w:szCs w:val="26"/>
        </w:rPr>
        <w:t xml:space="preserve">В собрании хранятся также части одежды понёвного комплекса, которые могут органично сочетаться в едином ансамбле. Понёвный комплекс имеет типичные черты традиционного русского костюма: многослойность ансамбля, состоящего из нескольких надеваемых одна поверх другой одежд, насыщенный колорит с контрастным сочетанием окраски отдельных частей костюма. Комплекс одежды с понёвой включает в себя рубаху,  понёву, пояс, передник, нагрудник </w:t>
      </w:r>
      <w:r w:rsidRPr="006839D0">
        <w:rPr>
          <w:rFonts w:ascii="Times New Roman" w:hAnsi="Times New Roman" w:cs="Times New Roman"/>
          <w:sz w:val="26"/>
          <w:szCs w:val="26"/>
        </w:rPr>
        <w:lastRenderedPageBreak/>
        <w:t>(«насовчик»), кичкообразный головной убор типа сороки. Комплекс одежды с понёвой представлен в коллекции отдельными предметами из с. Мещерское Сердобского у. Саратовской губернии.</w:t>
      </w:r>
    </w:p>
    <w:p w:rsidR="003F203F" w:rsidRPr="00615AF4" w:rsidRDefault="005E6F52" w:rsidP="00615AF4">
      <w:pPr>
        <w:autoSpaceDE w:val="0"/>
        <w:autoSpaceDN w:val="0"/>
        <w:adjustRightInd w:val="0"/>
        <w:spacing w:after="0" w:line="360" w:lineRule="auto"/>
        <w:ind w:left="-709"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95925" cy="7696098"/>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498053" cy="7699077"/>
                    </a:xfrm>
                    <a:prstGeom prst="rect">
                      <a:avLst/>
                    </a:prstGeom>
                    <a:noFill/>
                    <a:ln w="9525">
                      <a:noFill/>
                      <a:miter lim="800000"/>
                      <a:headEnd/>
                      <a:tailEnd/>
                    </a:ln>
                  </pic:spPr>
                </pic:pic>
              </a:graphicData>
            </a:graphic>
          </wp:inline>
        </w:drawing>
      </w:r>
      <w:r w:rsidR="00615AF4">
        <w:rPr>
          <w:rFonts w:ascii="Times New Roman" w:hAnsi="Times New Roman" w:cs="Times New Roman"/>
          <w:b/>
          <w:i/>
          <w:sz w:val="24"/>
          <w:szCs w:val="24"/>
        </w:rPr>
        <w:br/>
        <w:t>_________________________________________________________________________________</w:t>
      </w:r>
    </w:p>
    <w:p w:rsidR="00615AF4" w:rsidRPr="003F2B15" w:rsidRDefault="00615AF4" w:rsidP="003F2B15">
      <w:pPr>
        <w:pStyle w:val="a5"/>
        <w:numPr>
          <w:ilvl w:val="0"/>
          <w:numId w:val="6"/>
        </w:numPr>
        <w:spacing w:after="0" w:line="240" w:lineRule="auto"/>
        <w:rPr>
          <w:rFonts w:ascii="Times New Roman" w:hAnsi="Times New Roman" w:cs="Times New Roman"/>
          <w:b/>
          <w:i/>
          <w:vertAlign w:val="superscript"/>
        </w:rPr>
      </w:pPr>
      <w:r w:rsidRPr="003F2B15">
        <w:rPr>
          <w:rFonts w:ascii="Times New Roman" w:hAnsi="Times New Roman" w:cs="Times New Roman"/>
          <w:shd w:val="clear" w:color="auto" w:fill="FFFFFF"/>
          <w:vertAlign w:val="superscript"/>
        </w:rPr>
        <w:lastRenderedPageBreak/>
        <w:t>Маковцева Л.В. Русский народный костюм XVIII - первой четверти XX века в собрании Саратовского областного музея краеведения. Иллюстрированный каталог. Саратов: КИЦ « Саратовтелефильм » — « Добродея », 2006. 180 с.</w:t>
      </w:r>
    </w:p>
    <w:p w:rsidR="00A06D5E" w:rsidRDefault="00946F69" w:rsidP="004D770F">
      <w:pPr>
        <w:autoSpaceDE w:val="0"/>
        <w:autoSpaceDN w:val="0"/>
        <w:adjustRightInd w:val="0"/>
        <w:spacing w:after="0" w:line="360" w:lineRule="auto"/>
        <w:ind w:firstLine="567"/>
        <w:jc w:val="both"/>
        <w:rPr>
          <w:rFonts w:ascii="Times New Roman" w:hAnsi="Times New Roman" w:cs="Times New Roman"/>
          <w:b/>
          <w:i/>
          <w:sz w:val="24"/>
          <w:szCs w:val="24"/>
        </w:rPr>
      </w:pPr>
      <w:r>
        <w:rPr>
          <w:rFonts w:ascii="Times New Roman" w:hAnsi="Times New Roman" w:cs="Times New Roman"/>
          <w:b/>
          <w:i/>
          <w:sz w:val="24"/>
          <w:szCs w:val="24"/>
        </w:rPr>
        <w:t>8</w:t>
      </w:r>
      <w:r w:rsidR="00A06D5E">
        <w:rPr>
          <w:rFonts w:ascii="Times New Roman" w:hAnsi="Times New Roman" w:cs="Times New Roman"/>
          <w:b/>
          <w:i/>
          <w:sz w:val="24"/>
          <w:szCs w:val="24"/>
        </w:rPr>
        <w:t>. Женска</w:t>
      </w:r>
      <w:r w:rsidR="00DB64F8">
        <w:rPr>
          <w:rFonts w:ascii="Times New Roman" w:hAnsi="Times New Roman" w:cs="Times New Roman"/>
          <w:b/>
          <w:i/>
          <w:sz w:val="24"/>
          <w:szCs w:val="24"/>
        </w:rPr>
        <w:t>я понёв</w:t>
      </w:r>
      <w:r w:rsidR="00A06D5E">
        <w:rPr>
          <w:rFonts w:ascii="Times New Roman" w:hAnsi="Times New Roman" w:cs="Times New Roman"/>
          <w:b/>
          <w:i/>
          <w:sz w:val="24"/>
          <w:szCs w:val="24"/>
        </w:rPr>
        <w:t>а.</w:t>
      </w:r>
    </w:p>
    <w:p w:rsidR="00A06D5E" w:rsidRPr="00433E6D" w:rsidRDefault="00A06D5E" w:rsidP="004D770F">
      <w:pPr>
        <w:autoSpaceDE w:val="0"/>
        <w:autoSpaceDN w:val="0"/>
        <w:adjustRightInd w:val="0"/>
        <w:spacing w:after="0" w:line="360" w:lineRule="auto"/>
        <w:ind w:firstLine="567"/>
        <w:jc w:val="both"/>
        <w:rPr>
          <w:rFonts w:ascii="Times New Roman" w:hAnsi="Times New Roman" w:cs="Times New Roman"/>
          <w:sz w:val="24"/>
          <w:szCs w:val="24"/>
        </w:rPr>
      </w:pPr>
      <w:r w:rsidRPr="00433E6D">
        <w:rPr>
          <w:rFonts w:ascii="Times New Roman" w:hAnsi="Times New Roman" w:cs="Times New Roman"/>
          <w:sz w:val="24"/>
          <w:szCs w:val="24"/>
        </w:rPr>
        <w:t xml:space="preserve">Основным составляющим элементом женского костюма </w:t>
      </w:r>
      <w:r w:rsidR="00615AF4">
        <w:rPr>
          <w:rFonts w:ascii="Times New Roman" w:hAnsi="Times New Roman" w:cs="Times New Roman"/>
          <w:sz w:val="24"/>
          <w:szCs w:val="24"/>
        </w:rPr>
        <w:t>- понёва</w:t>
      </w:r>
      <w:r w:rsidRPr="00433E6D">
        <w:rPr>
          <w:rFonts w:ascii="Times New Roman" w:hAnsi="Times New Roman" w:cs="Times New Roman"/>
          <w:sz w:val="24"/>
          <w:szCs w:val="24"/>
        </w:rPr>
        <w:t xml:space="preserve">, являющаяся архаичным видом одежды </w:t>
      </w:r>
    </w:p>
    <w:p w:rsidR="00A06D5E" w:rsidRDefault="004D770F" w:rsidP="00A06D5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06D5E">
        <w:rPr>
          <w:rFonts w:ascii="Times New Roman" w:hAnsi="Times New Roman" w:cs="Times New Roman"/>
          <w:sz w:val="24"/>
          <w:szCs w:val="24"/>
        </w:rPr>
        <w:t>Следует отме</w:t>
      </w:r>
      <w:r w:rsidR="00A06D5E">
        <w:rPr>
          <w:rFonts w:ascii="Times New Roman" w:hAnsi="Times New Roman" w:cs="Times New Roman"/>
          <w:sz w:val="24"/>
          <w:szCs w:val="24"/>
        </w:rPr>
        <w:softHyphen/>
      </w:r>
      <w:r w:rsidR="00A06D5E" w:rsidRPr="00A2517B">
        <w:rPr>
          <w:rFonts w:ascii="Times New Roman" w:hAnsi="Times New Roman" w:cs="Times New Roman"/>
          <w:sz w:val="24"/>
          <w:szCs w:val="24"/>
        </w:rPr>
        <w:t xml:space="preserve">тить, что </w:t>
      </w:r>
      <w:r w:rsidR="00942403">
        <w:rPr>
          <w:rFonts w:ascii="Times New Roman" w:hAnsi="Times New Roman" w:cs="Times New Roman"/>
          <w:sz w:val="24"/>
          <w:szCs w:val="24"/>
        </w:rPr>
        <w:t xml:space="preserve"> вид декорирования </w:t>
      </w:r>
      <w:r w:rsidR="00A06D5E" w:rsidRPr="00A2517B">
        <w:rPr>
          <w:rFonts w:ascii="Times New Roman" w:hAnsi="Times New Roman" w:cs="Times New Roman"/>
          <w:sz w:val="24"/>
          <w:szCs w:val="24"/>
        </w:rPr>
        <w:t xml:space="preserve"> </w:t>
      </w:r>
      <w:r w:rsidR="00DB64F8">
        <w:rPr>
          <w:rFonts w:ascii="Times New Roman" w:hAnsi="Times New Roman" w:cs="Times New Roman"/>
          <w:sz w:val="24"/>
          <w:szCs w:val="24"/>
        </w:rPr>
        <w:t>понёвы</w:t>
      </w:r>
      <w:r w:rsidR="00A06D5E" w:rsidRPr="00A2517B">
        <w:rPr>
          <w:rFonts w:ascii="Times New Roman" w:hAnsi="Times New Roman" w:cs="Times New Roman"/>
          <w:sz w:val="24"/>
          <w:szCs w:val="24"/>
        </w:rPr>
        <w:t xml:space="preserve"> из собрания СОМК встречается довольно редко. Чаще всего для отделки использована узорчатая тесьма, пестрядь, шёлко</w:t>
      </w:r>
      <w:r w:rsidR="00A06D5E" w:rsidRPr="00A2517B">
        <w:rPr>
          <w:rFonts w:ascii="Times New Roman" w:hAnsi="Times New Roman" w:cs="Times New Roman"/>
          <w:sz w:val="24"/>
          <w:szCs w:val="24"/>
        </w:rPr>
        <w:softHyphen/>
        <w:t xml:space="preserve">вые ленты, кружево. </w:t>
      </w:r>
    </w:p>
    <w:p w:rsidR="001E4877" w:rsidRDefault="00A06D5E" w:rsidP="001E4877">
      <w:pPr>
        <w:autoSpaceDE w:val="0"/>
        <w:autoSpaceDN w:val="0"/>
        <w:adjustRightInd w:val="0"/>
        <w:spacing w:after="0" w:line="360" w:lineRule="auto"/>
        <w:ind w:firstLine="567"/>
        <w:rPr>
          <w:rFonts w:ascii="Times New Roman" w:hAnsi="Times New Roman" w:cs="Times New Roman"/>
          <w:b/>
          <w:bCs/>
          <w:sz w:val="26"/>
          <w:szCs w:val="26"/>
        </w:rPr>
      </w:pPr>
      <w:r w:rsidRPr="00DB64F8">
        <w:rPr>
          <w:rFonts w:ascii="Times New Roman" w:hAnsi="Times New Roman" w:cs="Times New Roman"/>
          <w:i/>
          <w:sz w:val="24"/>
          <w:szCs w:val="24"/>
        </w:rPr>
        <w:t xml:space="preserve">Мы будем изготавливать </w:t>
      </w:r>
      <w:r w:rsidR="00615AF4" w:rsidRPr="00DB64F8">
        <w:rPr>
          <w:rFonts w:ascii="Times New Roman" w:hAnsi="Times New Roman" w:cs="Times New Roman"/>
          <w:i/>
          <w:sz w:val="24"/>
          <w:szCs w:val="24"/>
        </w:rPr>
        <w:t>понёву</w:t>
      </w:r>
      <w:r w:rsidR="00DB64F8" w:rsidRPr="00DB64F8">
        <w:rPr>
          <w:rFonts w:ascii="Times New Roman" w:hAnsi="Times New Roman" w:cs="Times New Roman"/>
          <w:i/>
          <w:sz w:val="24"/>
          <w:szCs w:val="24"/>
        </w:rPr>
        <w:t>:</w:t>
      </w:r>
      <w:r w:rsidR="00DB64F8">
        <w:rPr>
          <w:rFonts w:ascii="Times New Roman" w:hAnsi="Times New Roman" w:cs="Times New Roman"/>
          <w:sz w:val="24"/>
          <w:szCs w:val="24"/>
        </w:rPr>
        <w:t xml:space="preserve">   «</w:t>
      </w:r>
      <w:r w:rsidR="00DB64F8">
        <w:rPr>
          <w:rFonts w:ascii="Times New Roman" w:hAnsi="Times New Roman" w:cs="Times New Roman"/>
          <w:b/>
          <w:bCs/>
          <w:sz w:val="26"/>
          <w:szCs w:val="26"/>
        </w:rPr>
        <w:t>215. Понёва «понька»</w:t>
      </w:r>
    </w:p>
    <w:p w:rsidR="00E01C24" w:rsidRDefault="00E01C24" w:rsidP="00B40A05">
      <w:pPr>
        <w:autoSpaceDE w:val="0"/>
        <w:autoSpaceDN w:val="0"/>
        <w:adjustRightInd w:val="0"/>
        <w:spacing w:after="0" w:line="360" w:lineRule="auto"/>
        <w:ind w:firstLine="567"/>
        <w:jc w:val="both"/>
        <w:rPr>
          <w:rFonts w:ascii="Times New Roman" w:hAnsi="Times New Roman" w:cs="Times New Roman"/>
          <w:sz w:val="26"/>
          <w:szCs w:val="26"/>
        </w:rPr>
      </w:pPr>
      <w:r w:rsidRPr="00E01C24">
        <w:rPr>
          <w:rFonts w:ascii="Times New Roman" w:hAnsi="Times New Roman" w:cs="Times New Roman"/>
          <w:sz w:val="26"/>
          <w:szCs w:val="26"/>
        </w:rPr>
        <w:t>Из четырёх прямых полотнищ в красную клетку, образованную пересечением узких белых двойных полос, и тёмно-синей кашемировой прошвы, присборена на шнур-вздёржку бежевого цвета. По верху прошвы полоса чёрного цвета, по низу — широкая полоса кумача, украшенная узким белым фабричным кружевом, узким позументом</w:t>
      </w:r>
      <w:r>
        <w:rPr>
          <w:rFonts w:ascii="Times New Roman" w:hAnsi="Times New Roman" w:cs="Times New Roman"/>
          <w:sz w:val="26"/>
          <w:szCs w:val="26"/>
        </w:rPr>
        <w:t xml:space="preserve">, </w:t>
      </w:r>
      <w:r w:rsidRPr="00E01C24">
        <w:t>(</w:t>
      </w:r>
      <w:r w:rsidRPr="00E01C24">
        <w:rPr>
          <w:rFonts w:ascii="Times New Roman" w:hAnsi="Times New Roman" w:cs="Times New Roman"/>
          <w:sz w:val="26"/>
          <w:szCs w:val="26"/>
        </w:rPr>
        <w:t>позуме́нт (галу́н) — золотая, серебряная или</w:t>
      </w:r>
      <w:r w:rsidRPr="004E5E0D">
        <w:t xml:space="preserve"> </w:t>
      </w:r>
      <w:r w:rsidRPr="00E01C24">
        <w:rPr>
          <w:rFonts w:ascii="Times New Roman" w:hAnsi="Times New Roman" w:cs="Times New Roman"/>
          <w:sz w:val="26"/>
          <w:szCs w:val="26"/>
        </w:rPr>
        <w:t>мишурная</w:t>
      </w:r>
      <w:r w:rsidRPr="004E5E0D">
        <w:t xml:space="preserve"> </w:t>
      </w:r>
      <w:r w:rsidRPr="00E01C24">
        <w:rPr>
          <w:rFonts w:ascii="Times New Roman" w:hAnsi="Times New Roman" w:cs="Times New Roman"/>
          <w:sz w:val="26"/>
          <w:szCs w:val="26"/>
        </w:rPr>
        <w:t>(медная, оловянная) тесьма; золототканая лента, повязка, обшивка, оторочка</w:t>
      </w:r>
      <w:r w:rsidR="00B40A05">
        <w:rPr>
          <w:rFonts w:ascii="Times New Roman" w:hAnsi="Times New Roman" w:cs="Times New Roman"/>
          <w:sz w:val="20"/>
          <w:szCs w:val="20"/>
          <w:vertAlign w:val="superscript"/>
        </w:rPr>
        <w:t>7</w:t>
      </w:r>
      <w:r w:rsidRPr="00E01C24">
        <w:rPr>
          <w:rFonts w:ascii="Times New Roman" w:hAnsi="Times New Roman" w:cs="Times New Roman"/>
          <w:sz w:val="26"/>
          <w:szCs w:val="26"/>
        </w:rPr>
        <w:t>) положенным на чёрную шёлковую ленту, чёрным шёлковым шнуром, блёстками, тесьмой. Подол обшит домотканой красной шерстяной тесьмой с зелёным окаймлением.</w:t>
      </w:r>
    </w:p>
    <w:tbl>
      <w:tblPr>
        <w:tblStyle w:val="a4"/>
        <w:tblW w:w="0" w:type="auto"/>
        <w:tblLook w:val="04A0"/>
      </w:tblPr>
      <w:tblGrid>
        <w:gridCol w:w="4785"/>
        <w:gridCol w:w="4786"/>
      </w:tblGrid>
      <w:tr w:rsidR="004D770F" w:rsidTr="004D770F">
        <w:tc>
          <w:tcPr>
            <w:tcW w:w="4785" w:type="dxa"/>
            <w:tcBorders>
              <w:top w:val="nil"/>
              <w:left w:val="nil"/>
              <w:bottom w:val="nil"/>
              <w:right w:val="nil"/>
            </w:tcBorders>
          </w:tcPr>
          <w:p w:rsidR="004D770F" w:rsidRDefault="004D770F" w:rsidP="00B40A05">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838325" cy="1372406"/>
                  <wp:effectExtent l="19050" t="0" r="9525" b="0"/>
                  <wp:docPr id="1" name="Рисунок 0" descr="DSCF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59.JPG"/>
                          <pic:cNvPicPr/>
                        </pic:nvPicPr>
                        <pic:blipFill>
                          <a:blip r:embed="rId11" cstate="print"/>
                          <a:stretch>
                            <a:fillRect/>
                          </a:stretch>
                        </pic:blipFill>
                        <pic:spPr>
                          <a:xfrm>
                            <a:off x="0" y="0"/>
                            <a:ext cx="1845044" cy="1377422"/>
                          </a:xfrm>
                          <a:prstGeom prst="rect">
                            <a:avLst/>
                          </a:prstGeom>
                        </pic:spPr>
                      </pic:pic>
                    </a:graphicData>
                  </a:graphic>
                </wp:inline>
              </w:drawing>
            </w:r>
          </w:p>
        </w:tc>
        <w:tc>
          <w:tcPr>
            <w:tcW w:w="4786" w:type="dxa"/>
            <w:tcBorders>
              <w:top w:val="nil"/>
              <w:left w:val="nil"/>
              <w:bottom w:val="nil"/>
              <w:right w:val="nil"/>
            </w:tcBorders>
          </w:tcPr>
          <w:p w:rsidR="004D770F" w:rsidRDefault="004D770F" w:rsidP="00C5337A">
            <w:pPr>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905000" cy="1422183"/>
                  <wp:effectExtent l="19050" t="0" r="0" b="0"/>
                  <wp:docPr id="2" name="Рисунок 1" descr="DSCF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63.JPG"/>
                          <pic:cNvPicPr/>
                        </pic:nvPicPr>
                        <pic:blipFill>
                          <a:blip r:embed="rId12" cstate="print"/>
                          <a:stretch>
                            <a:fillRect/>
                          </a:stretch>
                        </pic:blipFill>
                        <pic:spPr>
                          <a:xfrm>
                            <a:off x="0" y="0"/>
                            <a:ext cx="1910616" cy="1426376"/>
                          </a:xfrm>
                          <a:prstGeom prst="rect">
                            <a:avLst/>
                          </a:prstGeom>
                        </pic:spPr>
                      </pic:pic>
                    </a:graphicData>
                  </a:graphic>
                </wp:inline>
              </w:drawing>
            </w:r>
            <w:r>
              <w:rPr>
                <w:rFonts w:ascii="Times New Roman" w:hAnsi="Times New Roman" w:cs="Times New Roman"/>
                <w:sz w:val="26"/>
                <w:szCs w:val="26"/>
              </w:rPr>
              <w:t xml:space="preserve"> </w:t>
            </w:r>
          </w:p>
          <w:p w:rsidR="00C5337A" w:rsidRDefault="00C5337A" w:rsidP="00C5337A">
            <w:pPr>
              <w:autoSpaceDE w:val="0"/>
              <w:autoSpaceDN w:val="0"/>
              <w:adjustRightInd w:val="0"/>
              <w:spacing w:line="360" w:lineRule="auto"/>
              <w:jc w:val="center"/>
              <w:rPr>
                <w:rFonts w:ascii="Times New Roman" w:hAnsi="Times New Roman" w:cs="Times New Roman"/>
                <w:sz w:val="26"/>
                <w:szCs w:val="26"/>
              </w:rPr>
            </w:pPr>
          </w:p>
        </w:tc>
      </w:tr>
    </w:tbl>
    <w:p w:rsidR="00C5337A" w:rsidRDefault="00C5337A" w:rsidP="00C5337A">
      <w:pPr>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2669337" cy="2872207"/>
            <wp:effectExtent l="19050" t="0" r="0" b="0"/>
            <wp:docPr id="4" name="Рисунок 3" descr="DSCF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65.JPG"/>
                    <pic:cNvPicPr/>
                  </pic:nvPicPr>
                  <pic:blipFill>
                    <a:blip r:embed="rId13" cstate="print"/>
                    <a:srcRect l="7059" t="20239" r="12726" b="15329"/>
                    <a:stretch>
                      <a:fillRect/>
                    </a:stretch>
                  </pic:blipFill>
                  <pic:spPr>
                    <a:xfrm>
                      <a:off x="0" y="0"/>
                      <a:ext cx="2671634" cy="2874679"/>
                    </a:xfrm>
                    <a:prstGeom prst="rect">
                      <a:avLst/>
                    </a:prstGeom>
                  </pic:spPr>
                </pic:pic>
              </a:graphicData>
            </a:graphic>
          </wp:inline>
        </w:drawing>
      </w:r>
    </w:p>
    <w:p w:rsidR="00002CB5" w:rsidRDefault="00002CB5" w:rsidP="00C5337A">
      <w:pPr>
        <w:rPr>
          <w:rFonts w:ascii="Times New Roman" w:hAnsi="Times New Roman" w:cs="Times New Roman"/>
          <w:b/>
          <w:i/>
          <w:sz w:val="24"/>
          <w:szCs w:val="24"/>
        </w:rPr>
      </w:pPr>
    </w:p>
    <w:p w:rsidR="00462519" w:rsidRPr="00B40A05" w:rsidRDefault="00946F69" w:rsidP="00C5337A">
      <w:pPr>
        <w:rPr>
          <w:rFonts w:ascii="Times New Roman" w:hAnsi="Times New Roman" w:cs="Times New Roman"/>
          <w:b/>
          <w:i/>
          <w:sz w:val="24"/>
          <w:szCs w:val="24"/>
        </w:rPr>
      </w:pPr>
      <w:r>
        <w:rPr>
          <w:rFonts w:ascii="Times New Roman" w:hAnsi="Times New Roman" w:cs="Times New Roman"/>
          <w:b/>
          <w:i/>
          <w:sz w:val="24"/>
          <w:szCs w:val="24"/>
        </w:rPr>
        <w:t xml:space="preserve">9. </w:t>
      </w:r>
      <w:r w:rsidR="00462519">
        <w:rPr>
          <w:rFonts w:ascii="Times New Roman" w:hAnsi="Times New Roman" w:cs="Times New Roman"/>
          <w:b/>
          <w:i/>
          <w:sz w:val="24"/>
          <w:szCs w:val="24"/>
        </w:rPr>
        <w:t>Выкройка понёвы</w:t>
      </w:r>
    </w:p>
    <w:p w:rsidR="00C5337A" w:rsidRDefault="00002CB5" w:rsidP="00002CB5">
      <w:pP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extent cx="5686425" cy="4084443"/>
            <wp:effectExtent l="19050" t="0" r="9525" b="0"/>
            <wp:docPr id="6" name="Рисунок 5" descr="DSCF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067.JPG"/>
                    <pic:cNvPicPr/>
                  </pic:nvPicPr>
                  <pic:blipFill>
                    <a:blip r:embed="rId14" cstate="print"/>
                    <a:srcRect l="10422" t="15251" r="15019" b="13004"/>
                    <a:stretch>
                      <a:fillRect/>
                    </a:stretch>
                  </pic:blipFill>
                  <pic:spPr>
                    <a:xfrm>
                      <a:off x="0" y="0"/>
                      <a:ext cx="5686425" cy="4084443"/>
                    </a:xfrm>
                    <a:prstGeom prst="rect">
                      <a:avLst/>
                    </a:prstGeom>
                  </pic:spPr>
                </pic:pic>
              </a:graphicData>
            </a:graphic>
          </wp:inline>
        </w:drawing>
      </w:r>
    </w:p>
    <w:p w:rsidR="00A06D5E" w:rsidRDefault="00946F69" w:rsidP="00A06D5E">
      <w:pPr>
        <w:ind w:firstLine="993"/>
        <w:rPr>
          <w:rFonts w:ascii="Times New Roman" w:hAnsi="Times New Roman" w:cs="Times New Roman"/>
          <w:b/>
          <w:i/>
          <w:sz w:val="24"/>
          <w:szCs w:val="24"/>
        </w:rPr>
      </w:pPr>
      <w:r>
        <w:rPr>
          <w:rFonts w:ascii="Times New Roman" w:hAnsi="Times New Roman" w:cs="Times New Roman"/>
          <w:b/>
          <w:i/>
          <w:sz w:val="24"/>
          <w:szCs w:val="24"/>
        </w:rPr>
        <w:t>10.</w:t>
      </w:r>
      <w:r w:rsidR="00A06D5E" w:rsidRPr="002619B6">
        <w:rPr>
          <w:rFonts w:ascii="Times New Roman" w:hAnsi="Times New Roman" w:cs="Times New Roman"/>
          <w:b/>
          <w:i/>
          <w:sz w:val="24"/>
          <w:szCs w:val="24"/>
        </w:rPr>
        <w:t xml:space="preserve">Технологическая последовательность выполнения </w:t>
      </w:r>
      <w:r w:rsidR="00A06D5E">
        <w:rPr>
          <w:rFonts w:ascii="Times New Roman" w:hAnsi="Times New Roman" w:cs="Times New Roman"/>
          <w:b/>
          <w:i/>
          <w:sz w:val="24"/>
          <w:szCs w:val="24"/>
        </w:rPr>
        <w:t>проекта.</w:t>
      </w:r>
    </w:p>
    <w:p w:rsidR="00A06D5E" w:rsidRPr="00B40A05" w:rsidRDefault="00A06D5E" w:rsidP="00B40A05">
      <w:pPr>
        <w:pStyle w:val="a5"/>
        <w:numPr>
          <w:ilvl w:val="0"/>
          <w:numId w:val="2"/>
        </w:numPr>
        <w:spacing w:after="0" w:line="360" w:lineRule="auto"/>
        <w:ind w:left="0" w:firstLine="0"/>
        <w:jc w:val="both"/>
        <w:rPr>
          <w:rFonts w:ascii="Times New Roman" w:hAnsi="Times New Roman" w:cs="Times New Roman"/>
          <w:sz w:val="26"/>
          <w:szCs w:val="26"/>
        </w:rPr>
      </w:pPr>
      <w:r w:rsidRPr="00B40A05">
        <w:rPr>
          <w:rFonts w:ascii="Times New Roman" w:hAnsi="Times New Roman" w:cs="Times New Roman"/>
          <w:sz w:val="26"/>
          <w:szCs w:val="26"/>
        </w:rPr>
        <w:t>Поиска исторической информации о русском народном костюме Саратовской губернии.</w:t>
      </w:r>
    </w:p>
    <w:p w:rsidR="00A06D5E" w:rsidRPr="00B40A05" w:rsidRDefault="00A06D5E" w:rsidP="00B40A05">
      <w:pPr>
        <w:pStyle w:val="a5"/>
        <w:numPr>
          <w:ilvl w:val="0"/>
          <w:numId w:val="2"/>
        </w:numPr>
        <w:spacing w:after="0" w:line="360" w:lineRule="auto"/>
        <w:ind w:left="0" w:firstLine="0"/>
        <w:rPr>
          <w:rFonts w:ascii="Times New Roman" w:hAnsi="Times New Roman" w:cs="Times New Roman"/>
          <w:sz w:val="26"/>
          <w:szCs w:val="26"/>
        </w:rPr>
      </w:pPr>
      <w:r w:rsidRPr="00B40A05">
        <w:rPr>
          <w:rFonts w:ascii="Times New Roman" w:hAnsi="Times New Roman" w:cs="Times New Roman"/>
          <w:sz w:val="26"/>
          <w:szCs w:val="26"/>
        </w:rPr>
        <w:t xml:space="preserve">Разработка выкройки </w:t>
      </w:r>
      <w:r w:rsidR="00DB64F8" w:rsidRPr="00B40A05">
        <w:rPr>
          <w:rFonts w:ascii="Times New Roman" w:hAnsi="Times New Roman" w:cs="Times New Roman"/>
          <w:sz w:val="26"/>
          <w:szCs w:val="26"/>
        </w:rPr>
        <w:t>понёвы</w:t>
      </w:r>
      <w:r w:rsidRPr="00B40A05">
        <w:rPr>
          <w:rFonts w:ascii="Times New Roman" w:hAnsi="Times New Roman" w:cs="Times New Roman"/>
          <w:sz w:val="26"/>
          <w:szCs w:val="26"/>
        </w:rPr>
        <w:t>.</w:t>
      </w:r>
    </w:p>
    <w:p w:rsidR="00A06D5E" w:rsidRPr="00B40A05" w:rsidRDefault="00A06D5E" w:rsidP="00B40A05">
      <w:pPr>
        <w:pStyle w:val="a5"/>
        <w:numPr>
          <w:ilvl w:val="0"/>
          <w:numId w:val="2"/>
        </w:numPr>
        <w:spacing w:after="0" w:line="360" w:lineRule="auto"/>
        <w:ind w:left="0" w:firstLine="0"/>
        <w:rPr>
          <w:rFonts w:ascii="Times New Roman" w:hAnsi="Times New Roman" w:cs="Times New Roman"/>
          <w:sz w:val="26"/>
          <w:szCs w:val="26"/>
        </w:rPr>
      </w:pPr>
      <w:r w:rsidRPr="00B40A05">
        <w:rPr>
          <w:rFonts w:ascii="Times New Roman" w:hAnsi="Times New Roman" w:cs="Times New Roman"/>
          <w:sz w:val="26"/>
          <w:szCs w:val="26"/>
        </w:rPr>
        <w:t xml:space="preserve">Раскрой </w:t>
      </w:r>
      <w:r w:rsidR="00DB64F8" w:rsidRPr="00B40A05">
        <w:rPr>
          <w:rFonts w:ascii="Times New Roman" w:hAnsi="Times New Roman" w:cs="Times New Roman"/>
          <w:sz w:val="26"/>
          <w:szCs w:val="26"/>
        </w:rPr>
        <w:t>понёвы</w:t>
      </w:r>
      <w:r w:rsidRPr="00B40A05">
        <w:rPr>
          <w:rFonts w:ascii="Times New Roman" w:hAnsi="Times New Roman" w:cs="Times New Roman"/>
          <w:sz w:val="26"/>
          <w:szCs w:val="26"/>
        </w:rPr>
        <w:t xml:space="preserve"> по выкройки.</w:t>
      </w:r>
    </w:p>
    <w:p w:rsidR="00A06D5E" w:rsidRPr="00B40A05" w:rsidRDefault="00DB64F8" w:rsidP="00B40A05">
      <w:pPr>
        <w:pStyle w:val="a5"/>
        <w:numPr>
          <w:ilvl w:val="0"/>
          <w:numId w:val="2"/>
        </w:numPr>
        <w:spacing w:after="0" w:line="360" w:lineRule="auto"/>
        <w:ind w:left="0" w:firstLine="0"/>
        <w:jc w:val="both"/>
        <w:rPr>
          <w:rFonts w:ascii="Times New Roman" w:hAnsi="Times New Roman" w:cs="Times New Roman"/>
          <w:sz w:val="26"/>
          <w:szCs w:val="26"/>
        </w:rPr>
      </w:pPr>
      <w:r w:rsidRPr="00B40A05">
        <w:rPr>
          <w:rFonts w:ascii="Times New Roman" w:hAnsi="Times New Roman" w:cs="Times New Roman"/>
          <w:sz w:val="26"/>
          <w:szCs w:val="26"/>
        </w:rPr>
        <w:t>Отделка</w:t>
      </w:r>
      <w:r w:rsidR="00B40A05">
        <w:rPr>
          <w:rFonts w:ascii="Times New Roman" w:hAnsi="Times New Roman" w:cs="Times New Roman"/>
          <w:sz w:val="26"/>
          <w:szCs w:val="26"/>
        </w:rPr>
        <w:t xml:space="preserve"> низ и верха прошвы</w:t>
      </w:r>
      <w:r w:rsidR="00A06D5E" w:rsidRPr="00B40A05">
        <w:rPr>
          <w:rFonts w:ascii="Times New Roman" w:hAnsi="Times New Roman" w:cs="Times New Roman"/>
          <w:sz w:val="26"/>
          <w:szCs w:val="26"/>
        </w:rPr>
        <w:t>.</w:t>
      </w:r>
    </w:p>
    <w:p w:rsidR="00A06D5E" w:rsidRPr="00B40A05" w:rsidRDefault="00A06D5E" w:rsidP="00B40A05">
      <w:pPr>
        <w:pStyle w:val="a5"/>
        <w:numPr>
          <w:ilvl w:val="0"/>
          <w:numId w:val="2"/>
        </w:numPr>
        <w:spacing w:after="0" w:line="360" w:lineRule="auto"/>
        <w:ind w:left="0" w:firstLine="0"/>
        <w:rPr>
          <w:rFonts w:ascii="Times New Roman" w:hAnsi="Times New Roman" w:cs="Times New Roman"/>
          <w:sz w:val="26"/>
          <w:szCs w:val="26"/>
        </w:rPr>
      </w:pPr>
      <w:r w:rsidRPr="00B40A05">
        <w:rPr>
          <w:rFonts w:ascii="Times New Roman" w:hAnsi="Times New Roman" w:cs="Times New Roman"/>
          <w:sz w:val="26"/>
          <w:szCs w:val="26"/>
        </w:rPr>
        <w:t xml:space="preserve">Соединение  </w:t>
      </w:r>
      <w:r w:rsidR="00B40A05">
        <w:rPr>
          <w:rFonts w:ascii="Times New Roman" w:hAnsi="Times New Roman" w:cs="Times New Roman"/>
          <w:sz w:val="26"/>
          <w:szCs w:val="26"/>
        </w:rPr>
        <w:t xml:space="preserve">полотнищ </w:t>
      </w:r>
      <w:r w:rsidRPr="00B40A05">
        <w:rPr>
          <w:rFonts w:ascii="Times New Roman" w:hAnsi="Times New Roman" w:cs="Times New Roman"/>
          <w:sz w:val="26"/>
          <w:szCs w:val="26"/>
        </w:rPr>
        <w:t xml:space="preserve">и обработка швов. </w:t>
      </w:r>
    </w:p>
    <w:p w:rsidR="00A06D5E" w:rsidRPr="00B40A05" w:rsidRDefault="00A06D5E" w:rsidP="00B40A05">
      <w:pPr>
        <w:pStyle w:val="a5"/>
        <w:numPr>
          <w:ilvl w:val="0"/>
          <w:numId w:val="2"/>
        </w:numPr>
        <w:spacing w:after="0" w:line="360" w:lineRule="auto"/>
        <w:ind w:left="0" w:firstLine="0"/>
        <w:rPr>
          <w:rFonts w:ascii="Times New Roman" w:hAnsi="Times New Roman" w:cs="Times New Roman"/>
          <w:sz w:val="26"/>
          <w:szCs w:val="26"/>
        </w:rPr>
      </w:pPr>
      <w:r w:rsidRPr="00B40A05">
        <w:rPr>
          <w:rFonts w:ascii="Times New Roman" w:hAnsi="Times New Roman" w:cs="Times New Roman"/>
          <w:sz w:val="26"/>
          <w:szCs w:val="26"/>
        </w:rPr>
        <w:t>Заутюжить швы в сторону спинки.</w:t>
      </w:r>
    </w:p>
    <w:p w:rsidR="00A06D5E" w:rsidRPr="00B40A05" w:rsidRDefault="00462519" w:rsidP="00B40A05">
      <w:pPr>
        <w:pStyle w:val="a5"/>
        <w:spacing w:after="0" w:line="360" w:lineRule="auto"/>
        <w:ind w:left="0"/>
        <w:jc w:val="both"/>
        <w:rPr>
          <w:rFonts w:ascii="Times New Roman" w:hAnsi="Times New Roman" w:cs="Times New Roman"/>
          <w:sz w:val="26"/>
          <w:szCs w:val="26"/>
        </w:rPr>
      </w:pPr>
      <w:r w:rsidRPr="00B40A05">
        <w:rPr>
          <w:rFonts w:ascii="Times New Roman" w:hAnsi="Times New Roman" w:cs="Times New Roman"/>
          <w:sz w:val="26"/>
          <w:szCs w:val="26"/>
        </w:rPr>
        <w:t>7</w:t>
      </w:r>
      <w:r w:rsidR="00A06D5E" w:rsidRPr="00B40A05">
        <w:rPr>
          <w:rFonts w:ascii="Times New Roman" w:hAnsi="Times New Roman" w:cs="Times New Roman"/>
          <w:sz w:val="26"/>
          <w:szCs w:val="26"/>
        </w:rPr>
        <w:t xml:space="preserve">. </w:t>
      </w:r>
      <w:r w:rsidR="00B40A05">
        <w:rPr>
          <w:rFonts w:ascii="Times New Roman" w:hAnsi="Times New Roman" w:cs="Times New Roman"/>
          <w:sz w:val="26"/>
          <w:szCs w:val="26"/>
        </w:rPr>
        <w:t xml:space="preserve">  </w:t>
      </w:r>
      <w:r w:rsidR="00A06D5E" w:rsidRPr="00B40A05">
        <w:rPr>
          <w:rFonts w:ascii="Times New Roman" w:hAnsi="Times New Roman" w:cs="Times New Roman"/>
          <w:sz w:val="26"/>
          <w:szCs w:val="26"/>
        </w:rPr>
        <w:t xml:space="preserve">Обработать </w:t>
      </w:r>
      <w:r w:rsidRPr="00B40A05">
        <w:rPr>
          <w:rFonts w:ascii="Times New Roman" w:hAnsi="Times New Roman" w:cs="Times New Roman"/>
          <w:sz w:val="26"/>
          <w:szCs w:val="26"/>
        </w:rPr>
        <w:t xml:space="preserve">верхний срез </w:t>
      </w:r>
      <w:r w:rsidR="00A06D5E" w:rsidRPr="00B40A05">
        <w:rPr>
          <w:rFonts w:ascii="Times New Roman" w:hAnsi="Times New Roman" w:cs="Times New Roman"/>
          <w:sz w:val="26"/>
          <w:szCs w:val="26"/>
        </w:rPr>
        <w:t xml:space="preserve">швом в подгибку с закрытым срезом, оставляя отверстие в 1 см. для того, чтобы вставить </w:t>
      </w:r>
      <w:r w:rsidRPr="00B40A05">
        <w:rPr>
          <w:rFonts w:ascii="Times New Roman" w:hAnsi="Times New Roman" w:cs="Times New Roman"/>
          <w:sz w:val="26"/>
          <w:szCs w:val="26"/>
        </w:rPr>
        <w:t>вздержку</w:t>
      </w:r>
      <w:r w:rsidR="00A06D5E" w:rsidRPr="00B40A05">
        <w:rPr>
          <w:rFonts w:ascii="Times New Roman" w:hAnsi="Times New Roman" w:cs="Times New Roman"/>
          <w:sz w:val="26"/>
          <w:szCs w:val="26"/>
        </w:rPr>
        <w:t>.</w:t>
      </w:r>
    </w:p>
    <w:p w:rsidR="00A06D5E" w:rsidRDefault="00A06D5E" w:rsidP="00B40A05">
      <w:pPr>
        <w:pStyle w:val="a5"/>
        <w:numPr>
          <w:ilvl w:val="0"/>
          <w:numId w:val="8"/>
        </w:numPr>
        <w:spacing w:after="0" w:line="360" w:lineRule="auto"/>
        <w:ind w:left="0" w:firstLine="0"/>
        <w:jc w:val="both"/>
        <w:rPr>
          <w:rFonts w:ascii="Times New Roman" w:hAnsi="Times New Roman" w:cs="Times New Roman"/>
          <w:sz w:val="26"/>
          <w:szCs w:val="26"/>
        </w:rPr>
      </w:pPr>
      <w:r w:rsidRPr="00B40A05">
        <w:rPr>
          <w:rFonts w:ascii="Times New Roman" w:hAnsi="Times New Roman" w:cs="Times New Roman"/>
          <w:sz w:val="26"/>
          <w:szCs w:val="26"/>
        </w:rPr>
        <w:t xml:space="preserve">Обработать низ швом в подгибку с закрытым срезом. </w:t>
      </w:r>
    </w:p>
    <w:p w:rsidR="00B40A05" w:rsidRPr="00B40A05" w:rsidRDefault="00B40A05" w:rsidP="00B40A05">
      <w:pPr>
        <w:pStyle w:val="a5"/>
        <w:numPr>
          <w:ilvl w:val="0"/>
          <w:numId w:val="8"/>
        </w:numPr>
        <w:spacing w:after="0" w:line="360" w:lineRule="auto"/>
        <w:ind w:left="0" w:firstLine="0"/>
        <w:jc w:val="both"/>
        <w:rPr>
          <w:rFonts w:ascii="Times New Roman" w:hAnsi="Times New Roman" w:cs="Times New Roman"/>
          <w:sz w:val="26"/>
          <w:szCs w:val="26"/>
        </w:rPr>
      </w:pPr>
      <w:r>
        <w:rPr>
          <w:rFonts w:ascii="Times New Roman" w:hAnsi="Times New Roman" w:cs="Times New Roman"/>
          <w:sz w:val="26"/>
          <w:szCs w:val="26"/>
        </w:rPr>
        <w:t>Проложить отделку соответствующую историческому образцу.</w:t>
      </w:r>
    </w:p>
    <w:p w:rsidR="00A06D5E" w:rsidRPr="00B40A05" w:rsidRDefault="00A06D5E" w:rsidP="00B40A05">
      <w:pPr>
        <w:pStyle w:val="a5"/>
        <w:numPr>
          <w:ilvl w:val="0"/>
          <w:numId w:val="8"/>
        </w:numPr>
        <w:spacing w:after="0" w:line="360" w:lineRule="auto"/>
        <w:ind w:left="0" w:firstLine="0"/>
        <w:jc w:val="both"/>
        <w:rPr>
          <w:rFonts w:ascii="Times New Roman" w:hAnsi="Times New Roman" w:cs="Times New Roman"/>
          <w:sz w:val="26"/>
          <w:szCs w:val="26"/>
        </w:rPr>
      </w:pPr>
      <w:r w:rsidRPr="00B40A05">
        <w:rPr>
          <w:rFonts w:ascii="Times New Roman" w:hAnsi="Times New Roman" w:cs="Times New Roman"/>
          <w:sz w:val="26"/>
          <w:szCs w:val="26"/>
        </w:rPr>
        <w:t xml:space="preserve"> Приутюжить низ изделия.</w:t>
      </w:r>
    </w:p>
    <w:p w:rsidR="00FD3804" w:rsidRDefault="00A06D5E" w:rsidP="00FD3804">
      <w:pPr>
        <w:pStyle w:val="a5"/>
        <w:numPr>
          <w:ilvl w:val="0"/>
          <w:numId w:val="8"/>
        </w:numPr>
        <w:spacing w:after="0" w:line="360" w:lineRule="auto"/>
        <w:ind w:left="0" w:firstLine="0"/>
        <w:jc w:val="both"/>
        <w:rPr>
          <w:rFonts w:ascii="Times New Roman" w:hAnsi="Times New Roman" w:cs="Times New Roman"/>
          <w:sz w:val="26"/>
          <w:szCs w:val="26"/>
        </w:rPr>
      </w:pPr>
      <w:r w:rsidRPr="00B40A05">
        <w:rPr>
          <w:rFonts w:ascii="Times New Roman" w:hAnsi="Times New Roman" w:cs="Times New Roman"/>
          <w:sz w:val="26"/>
          <w:szCs w:val="26"/>
        </w:rPr>
        <w:t xml:space="preserve"> Отутюжить готовое изделие. </w:t>
      </w:r>
    </w:p>
    <w:p w:rsidR="00DB64F8" w:rsidRPr="00FD3804" w:rsidRDefault="00FD3804" w:rsidP="00FD3804">
      <w:pPr>
        <w:pStyle w:val="a5"/>
        <w:spacing w:after="0" w:line="360" w:lineRule="auto"/>
        <w:ind w:left="0"/>
        <w:jc w:val="both"/>
        <w:rPr>
          <w:rFonts w:ascii="Times New Roman" w:hAnsi="Times New Roman" w:cs="Times New Roman"/>
          <w:b/>
          <w:i/>
          <w:sz w:val="26"/>
          <w:szCs w:val="26"/>
          <w:u w:val="single"/>
        </w:rPr>
      </w:pPr>
      <w:r>
        <w:rPr>
          <w:rFonts w:ascii="Times New Roman" w:hAnsi="Times New Roman" w:cs="Times New Roman"/>
          <w:b/>
          <w:i/>
          <w:sz w:val="26"/>
          <w:szCs w:val="26"/>
          <w:u w:val="single"/>
        </w:rPr>
        <w:t>Гот</w:t>
      </w:r>
      <w:r w:rsidRPr="00FD3804">
        <w:rPr>
          <w:rFonts w:ascii="Times New Roman" w:hAnsi="Times New Roman" w:cs="Times New Roman"/>
          <w:b/>
          <w:i/>
          <w:sz w:val="26"/>
          <w:szCs w:val="26"/>
          <w:u w:val="single"/>
        </w:rPr>
        <w:t xml:space="preserve">овая </w:t>
      </w:r>
      <w:r>
        <w:rPr>
          <w:rFonts w:ascii="Times New Roman" w:hAnsi="Times New Roman" w:cs="Times New Roman"/>
          <w:b/>
          <w:i/>
          <w:sz w:val="26"/>
          <w:szCs w:val="26"/>
          <w:u w:val="single"/>
        </w:rPr>
        <w:t>юбка</w:t>
      </w:r>
      <w:r w:rsidRPr="00FD3804">
        <w:rPr>
          <w:rFonts w:ascii="Times New Roman" w:hAnsi="Times New Roman" w:cs="Times New Roman"/>
          <w:b/>
          <w:i/>
          <w:sz w:val="26"/>
          <w:szCs w:val="26"/>
          <w:u w:val="single"/>
        </w:rPr>
        <w:t>: Длина  – 74 см., длина до отделки тесьмой – 68 см.</w:t>
      </w:r>
      <w:r>
        <w:rPr>
          <w:rFonts w:ascii="Times New Roman" w:hAnsi="Times New Roman" w:cs="Times New Roman"/>
          <w:b/>
          <w:i/>
          <w:sz w:val="26"/>
          <w:szCs w:val="26"/>
          <w:u w:val="single"/>
        </w:rPr>
        <w:t xml:space="preserve"> (20.01.2018)</w:t>
      </w:r>
    </w:p>
    <w:p w:rsidR="00002CB5" w:rsidRDefault="00002CB5" w:rsidP="00002CB5">
      <w:pPr>
        <w:jc w:val="both"/>
        <w:rPr>
          <w:rFonts w:ascii="Times New Roman" w:hAnsi="Times New Roman" w:cs="Times New Roman"/>
          <w:b/>
          <w:i/>
          <w:sz w:val="28"/>
          <w:szCs w:val="28"/>
        </w:rPr>
      </w:pPr>
    </w:p>
    <w:p w:rsidR="00B4532B" w:rsidRPr="007C487D" w:rsidRDefault="00A06D5E" w:rsidP="00B4532B">
      <w:pPr>
        <w:ind w:firstLine="567"/>
        <w:jc w:val="both"/>
        <w:rPr>
          <w:rFonts w:ascii="Times New Roman" w:hAnsi="Times New Roman" w:cs="Times New Roman"/>
          <w:i/>
          <w:sz w:val="28"/>
          <w:szCs w:val="28"/>
          <w:shd w:val="clear" w:color="auto" w:fill="FFFFFF"/>
        </w:rPr>
      </w:pPr>
      <w:r w:rsidRPr="007C487D">
        <w:rPr>
          <w:rFonts w:ascii="Times New Roman" w:hAnsi="Times New Roman" w:cs="Times New Roman"/>
          <w:b/>
          <w:i/>
          <w:sz w:val="28"/>
          <w:szCs w:val="28"/>
        </w:rPr>
        <w:t>Литература</w:t>
      </w:r>
    </w:p>
    <w:p w:rsidR="00B4532B" w:rsidRPr="007C487D" w:rsidRDefault="00B4532B" w:rsidP="00B4532B">
      <w:pPr>
        <w:pStyle w:val="a5"/>
        <w:numPr>
          <w:ilvl w:val="0"/>
          <w:numId w:val="4"/>
        </w:numPr>
        <w:jc w:val="both"/>
        <w:rPr>
          <w:rFonts w:ascii="Times New Roman" w:hAnsi="Times New Roman" w:cs="Times New Roman"/>
          <w:b/>
          <w:i/>
          <w:sz w:val="28"/>
          <w:szCs w:val="28"/>
        </w:rPr>
      </w:pPr>
      <w:r w:rsidRPr="007C487D">
        <w:rPr>
          <w:rFonts w:ascii="Times New Roman" w:hAnsi="Times New Roman" w:cs="Times New Roman"/>
          <w:i/>
          <w:sz w:val="28"/>
          <w:szCs w:val="28"/>
          <w:shd w:val="clear" w:color="auto" w:fill="FFFFFF"/>
        </w:rPr>
        <w:t>Маковцева Л.В</w:t>
      </w:r>
      <w:r w:rsidRPr="007C487D">
        <w:rPr>
          <w:rFonts w:ascii="Times New Roman" w:hAnsi="Times New Roman" w:cs="Times New Roman"/>
          <w:sz w:val="28"/>
          <w:szCs w:val="28"/>
          <w:shd w:val="clear" w:color="auto" w:fill="FFFFFF"/>
        </w:rPr>
        <w:t>. Русский народный костюм XVIII - первой четверти XX века в собрании Саратовского областного музея краеведения. Иллюстрированный каталог. Саратов: КИЦ— « Добродея », 2006. 180 с.</w:t>
      </w:r>
    </w:p>
    <w:p w:rsidR="00615AF4" w:rsidRPr="007C487D" w:rsidRDefault="00615AF4" w:rsidP="00B4532B">
      <w:pPr>
        <w:pStyle w:val="a3"/>
        <w:numPr>
          <w:ilvl w:val="0"/>
          <w:numId w:val="4"/>
        </w:numPr>
        <w:spacing w:before="0" w:beforeAutospacing="0" w:after="0"/>
        <w:jc w:val="both"/>
        <w:rPr>
          <w:sz w:val="28"/>
          <w:szCs w:val="28"/>
        </w:rPr>
      </w:pPr>
      <w:r w:rsidRPr="007C487D">
        <w:rPr>
          <w:i/>
          <w:sz w:val="28"/>
          <w:szCs w:val="28"/>
        </w:rPr>
        <w:t>Савельева Е. К</w:t>
      </w:r>
      <w:r w:rsidRPr="007C487D">
        <w:rPr>
          <w:sz w:val="28"/>
          <w:szCs w:val="28"/>
        </w:rPr>
        <w:t>. Коллекция Юрьевичей и Васильчиковых // Дворянские усадьбы Саратовской губернии. Саратов, 1998. С. 35.</w:t>
      </w:r>
      <w:r w:rsidR="00B40A05" w:rsidRPr="007C487D">
        <w:rPr>
          <w:sz w:val="28"/>
          <w:szCs w:val="28"/>
        </w:rPr>
        <w:t xml:space="preserve"> (Электронный вариант)</w:t>
      </w:r>
    </w:p>
    <w:p w:rsidR="00B4532B" w:rsidRPr="007C487D" w:rsidRDefault="00B4532B" w:rsidP="00B4532B">
      <w:pPr>
        <w:pStyle w:val="a3"/>
        <w:spacing w:before="0" w:beforeAutospacing="0" w:after="0"/>
        <w:ind w:left="405"/>
        <w:jc w:val="both"/>
        <w:rPr>
          <w:sz w:val="28"/>
          <w:szCs w:val="28"/>
        </w:rPr>
      </w:pPr>
    </w:p>
    <w:p w:rsidR="00B4532B" w:rsidRPr="007C487D" w:rsidRDefault="00B4532B" w:rsidP="00B4532B">
      <w:pPr>
        <w:pStyle w:val="a5"/>
        <w:numPr>
          <w:ilvl w:val="0"/>
          <w:numId w:val="4"/>
        </w:numPr>
        <w:autoSpaceDE w:val="0"/>
        <w:autoSpaceDN w:val="0"/>
        <w:adjustRightInd w:val="0"/>
        <w:spacing w:after="0" w:line="240" w:lineRule="auto"/>
        <w:jc w:val="both"/>
        <w:rPr>
          <w:rFonts w:ascii="Times New Roman" w:hAnsi="Times New Roman" w:cs="Times New Roman"/>
          <w:sz w:val="28"/>
          <w:szCs w:val="28"/>
        </w:rPr>
      </w:pPr>
      <w:r w:rsidRPr="007C487D">
        <w:rPr>
          <w:rFonts w:ascii="Times New Roman" w:hAnsi="Times New Roman" w:cs="Times New Roman"/>
          <w:i/>
          <w:sz w:val="28"/>
          <w:szCs w:val="28"/>
        </w:rPr>
        <w:t>Соснина</w:t>
      </w:r>
      <w:r w:rsidRPr="007C487D">
        <w:rPr>
          <w:rFonts w:ascii="Times New Roman" w:hAnsi="Times New Roman" w:cs="Times New Roman"/>
          <w:b/>
          <w:bCs/>
          <w:i/>
          <w:sz w:val="28"/>
          <w:szCs w:val="28"/>
        </w:rPr>
        <w:t xml:space="preserve"> </w:t>
      </w:r>
      <w:r w:rsidRPr="007C487D">
        <w:rPr>
          <w:rFonts w:ascii="Times New Roman" w:hAnsi="Times New Roman" w:cs="Times New Roman"/>
          <w:i/>
          <w:sz w:val="28"/>
          <w:szCs w:val="28"/>
        </w:rPr>
        <w:t xml:space="preserve">Н., Шангина. И. </w:t>
      </w:r>
      <w:r w:rsidRPr="007C487D">
        <w:rPr>
          <w:rFonts w:ascii="Times New Roman" w:hAnsi="Times New Roman" w:cs="Times New Roman"/>
          <w:bCs/>
          <w:sz w:val="28"/>
          <w:szCs w:val="28"/>
        </w:rPr>
        <w:t>Русский традиционный костюм:</w:t>
      </w:r>
      <w:r w:rsidRPr="007C487D">
        <w:rPr>
          <w:rFonts w:ascii="Times New Roman" w:hAnsi="Times New Roman" w:cs="Times New Roman"/>
          <w:b/>
          <w:bCs/>
          <w:sz w:val="28"/>
          <w:szCs w:val="28"/>
        </w:rPr>
        <w:t xml:space="preserve"> </w:t>
      </w:r>
      <w:r w:rsidRPr="007C487D">
        <w:rPr>
          <w:rFonts w:ascii="Times New Roman" w:hAnsi="Times New Roman" w:cs="Times New Roman"/>
          <w:sz w:val="28"/>
          <w:szCs w:val="28"/>
        </w:rPr>
        <w:t>Иллюстрированная энциклопедия / Авт.:— СПб.: Искусство—СПБ, 2006. — 400 е., ил.</w:t>
      </w:r>
    </w:p>
    <w:p w:rsidR="007C487D" w:rsidRPr="007C487D" w:rsidRDefault="007C487D" w:rsidP="007C487D">
      <w:pPr>
        <w:pStyle w:val="a5"/>
        <w:rPr>
          <w:rFonts w:ascii="Times New Roman" w:hAnsi="Times New Roman" w:cs="Times New Roman"/>
          <w:sz w:val="28"/>
          <w:szCs w:val="28"/>
        </w:rPr>
      </w:pPr>
    </w:p>
    <w:p w:rsidR="007C487D" w:rsidRPr="007C487D" w:rsidRDefault="007C487D" w:rsidP="007C487D">
      <w:pPr>
        <w:pStyle w:val="a5"/>
        <w:numPr>
          <w:ilvl w:val="0"/>
          <w:numId w:val="4"/>
        </w:numPr>
        <w:rPr>
          <w:b/>
          <w:kern w:val="36"/>
          <w:u w:val="single"/>
          <w:lang w:eastAsia="ru-RU"/>
        </w:rPr>
      </w:pPr>
      <w:r w:rsidRPr="007C487D">
        <w:rPr>
          <w:rFonts w:ascii="Times New Roman" w:hAnsi="Times New Roman" w:cs="Times New Roman"/>
          <w:kern w:val="36"/>
          <w:sz w:val="28"/>
          <w:szCs w:val="28"/>
          <w:u w:val="single"/>
          <w:lang w:eastAsia="ru-RU"/>
        </w:rPr>
        <w:t>http://www.hnh.ru/travel/2011-02-07-8</w:t>
      </w:r>
    </w:p>
    <w:p w:rsidR="00B4532B" w:rsidRPr="00B40A05" w:rsidRDefault="00B4532B" w:rsidP="00B4532B">
      <w:pPr>
        <w:pStyle w:val="a5"/>
        <w:rPr>
          <w:rFonts w:ascii="Times New Roman" w:hAnsi="Times New Roman" w:cs="Times New Roman"/>
          <w:sz w:val="26"/>
          <w:szCs w:val="26"/>
        </w:rPr>
      </w:pPr>
    </w:p>
    <w:p w:rsidR="00B4532B" w:rsidRPr="00B40A05" w:rsidRDefault="003F2B15" w:rsidP="003F2B15">
      <w:pPr>
        <w:pStyle w:val="a5"/>
        <w:numPr>
          <w:ilvl w:val="0"/>
          <w:numId w:val="4"/>
        </w:numPr>
        <w:autoSpaceDE w:val="0"/>
        <w:autoSpaceDN w:val="0"/>
        <w:adjustRightInd w:val="0"/>
        <w:spacing w:after="0" w:line="360" w:lineRule="auto"/>
        <w:ind w:left="402" w:hanging="357"/>
        <w:jc w:val="both"/>
        <w:rPr>
          <w:rFonts w:ascii="Times New Roman" w:hAnsi="Times New Roman" w:cs="Times New Roman"/>
          <w:sz w:val="26"/>
          <w:szCs w:val="26"/>
        </w:rPr>
      </w:pPr>
      <w:r w:rsidRPr="00B40A05">
        <w:rPr>
          <w:rFonts w:ascii="Times New Roman" w:hAnsi="Times New Roman" w:cs="Times New Roman"/>
          <w:sz w:val="26"/>
          <w:szCs w:val="26"/>
        </w:rPr>
        <w:t xml:space="preserve">http://rusorn.ru/понева </w:t>
      </w:r>
    </w:p>
    <w:p w:rsidR="003F2B15" w:rsidRPr="003F2B15" w:rsidRDefault="003F2B15" w:rsidP="003F2B15">
      <w:pPr>
        <w:pStyle w:val="a3"/>
        <w:numPr>
          <w:ilvl w:val="0"/>
          <w:numId w:val="4"/>
        </w:numPr>
        <w:rPr>
          <w:bCs/>
          <w:color w:val="3B1400"/>
        </w:rPr>
      </w:pPr>
      <w:r w:rsidRPr="00B40A05">
        <w:rPr>
          <w:bCs/>
          <w:sz w:val="26"/>
          <w:szCs w:val="26"/>
        </w:rPr>
        <w:t>http://oldsaratov.ru/sites/default/files/attachs/medali_selskohozyaystvennyh_vystavok_v_saratove.</w:t>
      </w:r>
      <w:r w:rsidRPr="00B40A05">
        <w:rPr>
          <w:bCs/>
        </w:rPr>
        <w:t>pdf</w:t>
      </w:r>
      <w:r>
        <w:rPr>
          <w:bCs/>
          <w:color w:val="3B1400"/>
        </w:rPr>
        <w:t xml:space="preserve">  </w:t>
      </w:r>
      <w:r w:rsidRPr="003F2B15">
        <w:t>МУЗЕЙНЫЕ КОЛЛЕКЦИИ</w:t>
      </w:r>
    </w:p>
    <w:p w:rsidR="00DB64F8" w:rsidRPr="00DB64F8" w:rsidRDefault="00DB64F8" w:rsidP="00DB64F8">
      <w:pPr>
        <w:pStyle w:val="a5"/>
        <w:rPr>
          <w:rFonts w:ascii="Times New Roman" w:hAnsi="Times New Roman" w:cs="Times New Roman"/>
          <w:sz w:val="24"/>
          <w:szCs w:val="24"/>
        </w:rPr>
      </w:pPr>
    </w:p>
    <w:p w:rsidR="00B4532B" w:rsidRPr="00B40A05" w:rsidRDefault="00B4532B" w:rsidP="00B40A05">
      <w:pPr>
        <w:pStyle w:val="a5"/>
        <w:numPr>
          <w:ilvl w:val="0"/>
          <w:numId w:val="4"/>
        </w:numPr>
        <w:autoSpaceDE w:val="0"/>
        <w:autoSpaceDN w:val="0"/>
        <w:adjustRightInd w:val="0"/>
        <w:spacing w:after="0" w:line="360" w:lineRule="auto"/>
        <w:ind w:left="402" w:hanging="357"/>
        <w:jc w:val="both"/>
        <w:rPr>
          <w:rFonts w:ascii="Times New Roman" w:hAnsi="Times New Roman" w:cs="Times New Roman"/>
          <w:sz w:val="26"/>
          <w:szCs w:val="26"/>
        </w:rPr>
      </w:pPr>
      <w:r w:rsidRPr="00B40A05">
        <w:rPr>
          <w:rFonts w:ascii="Times New Roman" w:hAnsi="Times New Roman" w:cs="Times New Roman"/>
          <w:bCs/>
          <w:sz w:val="26"/>
          <w:szCs w:val="26"/>
        </w:rPr>
        <w:t>http://www.narodko.ru/article/detail/poneva.htm</w:t>
      </w:r>
    </w:p>
    <w:p w:rsidR="00B40A05" w:rsidRPr="00B40A05" w:rsidRDefault="00B40A05" w:rsidP="00DB64F8">
      <w:pPr>
        <w:pStyle w:val="a5"/>
        <w:numPr>
          <w:ilvl w:val="0"/>
          <w:numId w:val="4"/>
        </w:numPr>
        <w:autoSpaceDE w:val="0"/>
        <w:autoSpaceDN w:val="0"/>
        <w:adjustRightInd w:val="0"/>
        <w:spacing w:after="0" w:line="240" w:lineRule="auto"/>
        <w:jc w:val="both"/>
        <w:rPr>
          <w:rFonts w:ascii="Times New Roman" w:hAnsi="Times New Roman" w:cs="Times New Roman"/>
          <w:sz w:val="26"/>
          <w:szCs w:val="26"/>
        </w:rPr>
      </w:pPr>
      <w:r w:rsidRPr="00B40A05">
        <w:rPr>
          <w:rFonts w:ascii="Times New Roman" w:hAnsi="Times New Roman" w:cs="Times New Roman"/>
          <w:sz w:val="26"/>
          <w:szCs w:val="26"/>
        </w:rPr>
        <w:t>https://yandex.ru/search/</w:t>
      </w:r>
    </w:p>
    <w:p w:rsidR="00B4532B" w:rsidRPr="00B4532B" w:rsidRDefault="00B4532B" w:rsidP="00DB64F8">
      <w:pPr>
        <w:pStyle w:val="a5"/>
        <w:autoSpaceDE w:val="0"/>
        <w:autoSpaceDN w:val="0"/>
        <w:adjustRightInd w:val="0"/>
        <w:spacing w:after="0" w:line="240" w:lineRule="auto"/>
        <w:ind w:left="405"/>
        <w:jc w:val="both"/>
        <w:rPr>
          <w:rFonts w:ascii="Times New Roman" w:hAnsi="Times New Roman" w:cs="Times New Roman"/>
          <w:sz w:val="24"/>
          <w:szCs w:val="24"/>
        </w:rPr>
      </w:pPr>
    </w:p>
    <w:p w:rsidR="00B4532B" w:rsidRPr="00B4532B" w:rsidRDefault="00B4532B" w:rsidP="00B4532B">
      <w:pPr>
        <w:pStyle w:val="a5"/>
        <w:autoSpaceDE w:val="0"/>
        <w:autoSpaceDN w:val="0"/>
        <w:adjustRightInd w:val="0"/>
        <w:spacing w:after="0" w:line="240" w:lineRule="auto"/>
        <w:ind w:left="405"/>
        <w:jc w:val="both"/>
        <w:rPr>
          <w:rFonts w:ascii="Times New Roman" w:hAnsi="Times New Roman" w:cs="Times New Roman"/>
          <w:sz w:val="24"/>
          <w:szCs w:val="24"/>
        </w:rPr>
      </w:pPr>
    </w:p>
    <w:p w:rsidR="00B4532B" w:rsidRDefault="00B4532B"/>
    <w:sectPr w:rsidR="00B4532B" w:rsidSect="004D770F">
      <w:footerReference w:type="default" r:id="rId15"/>
      <w:pgSz w:w="11906" w:h="16838"/>
      <w:pgMar w:top="993" w:right="850" w:bottom="993" w:left="1701" w:header="709" w:footer="709" w:gutter="0"/>
      <w:pgBorders w:offsetFrom="page">
        <w:top w:val="doubleWave" w:sz="6" w:space="24" w:color="auto"/>
        <w:left w:val="doubleWave" w:sz="6" w:space="24" w:color="auto"/>
        <w:bottom w:val="doubleWave" w:sz="6" w:space="24" w:color="auto"/>
        <w:right w:val="doubleWave"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67E4" w:rsidRDefault="003267E4" w:rsidP="00A06D5E">
      <w:pPr>
        <w:spacing w:after="0" w:line="240" w:lineRule="auto"/>
      </w:pPr>
      <w:r>
        <w:separator/>
      </w:r>
    </w:p>
  </w:endnote>
  <w:endnote w:type="continuationSeparator" w:id="1">
    <w:p w:rsidR="003267E4" w:rsidRDefault="003267E4" w:rsidP="00A06D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5497"/>
    </w:sdtPr>
    <w:sdtContent>
      <w:p w:rsidR="00946F69" w:rsidRDefault="00C80F67">
        <w:pPr>
          <w:pStyle w:val="aa"/>
          <w:jc w:val="center"/>
          <w:rPr>
            <w:rFonts w:asciiTheme="majorHAnsi" w:hAnsiTheme="majorHAnsi"/>
            <w:color w:val="4F81BD" w:themeColor="accent1"/>
            <w:sz w:val="40"/>
            <w:szCs w:val="40"/>
          </w:rPr>
        </w:pPr>
        <w:fldSimple w:instr=" PAGE   \* MERGEFORMAT ">
          <w:r w:rsidR="007C487D" w:rsidRPr="007C487D">
            <w:rPr>
              <w:rFonts w:asciiTheme="majorHAnsi" w:hAnsiTheme="majorHAnsi"/>
              <w:noProof/>
              <w:color w:val="4F81BD" w:themeColor="accent1"/>
              <w:sz w:val="40"/>
              <w:szCs w:val="40"/>
            </w:rPr>
            <w:t>16</w:t>
          </w:r>
        </w:fldSimple>
      </w:p>
    </w:sdtContent>
  </w:sdt>
  <w:p w:rsidR="00946F69" w:rsidRDefault="00946F6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67E4" w:rsidRDefault="003267E4" w:rsidP="00A06D5E">
      <w:pPr>
        <w:spacing w:after="0" w:line="240" w:lineRule="auto"/>
      </w:pPr>
      <w:r>
        <w:separator/>
      </w:r>
    </w:p>
  </w:footnote>
  <w:footnote w:type="continuationSeparator" w:id="1">
    <w:p w:rsidR="003267E4" w:rsidRDefault="003267E4" w:rsidP="00A06D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E3BC6"/>
    <w:multiLevelType w:val="hybridMultilevel"/>
    <w:tmpl w:val="D160FF7C"/>
    <w:lvl w:ilvl="0" w:tplc="AC34F99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
    <w:nsid w:val="145A665B"/>
    <w:multiLevelType w:val="hybridMultilevel"/>
    <w:tmpl w:val="5576E3A0"/>
    <w:lvl w:ilvl="0" w:tplc="F3D6DC6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A51BA4"/>
    <w:multiLevelType w:val="hybridMultilevel"/>
    <w:tmpl w:val="EF984D1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5E22E01"/>
    <w:multiLevelType w:val="hybridMultilevel"/>
    <w:tmpl w:val="E772BE34"/>
    <w:lvl w:ilvl="0" w:tplc="71567D5A">
      <w:start w:val="1"/>
      <w:numFmt w:val="decimal"/>
      <w:lvlText w:val="%1."/>
      <w:lvlJc w:val="left"/>
      <w:pPr>
        <w:ind w:left="405" w:hanging="360"/>
      </w:pPr>
      <w:rPr>
        <w:rFonts w:hint="default"/>
        <w:b w:val="0"/>
        <w:i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
    <w:nsid w:val="496C76A7"/>
    <w:multiLevelType w:val="hybridMultilevel"/>
    <w:tmpl w:val="0CDCB322"/>
    <w:lvl w:ilvl="0" w:tplc="F520715A">
      <w:start w:val="1"/>
      <w:numFmt w:val="decimal"/>
      <w:lvlText w:val="%1."/>
      <w:lvlJc w:val="left"/>
      <w:pPr>
        <w:ind w:left="-65" w:hanging="360"/>
      </w:pPr>
      <w:rPr>
        <w:rFonts w:hint="default"/>
        <w:b w:val="0"/>
        <w:i w:val="0"/>
      </w:rPr>
    </w:lvl>
    <w:lvl w:ilvl="1" w:tplc="04190019" w:tentative="1">
      <w:start w:val="1"/>
      <w:numFmt w:val="lowerLetter"/>
      <w:lvlText w:val="%2."/>
      <w:lvlJc w:val="left"/>
      <w:pPr>
        <w:ind w:left="655" w:hanging="360"/>
      </w:pPr>
    </w:lvl>
    <w:lvl w:ilvl="2" w:tplc="0419001B" w:tentative="1">
      <w:start w:val="1"/>
      <w:numFmt w:val="lowerRoman"/>
      <w:lvlText w:val="%3."/>
      <w:lvlJc w:val="right"/>
      <w:pPr>
        <w:ind w:left="1375" w:hanging="180"/>
      </w:pPr>
    </w:lvl>
    <w:lvl w:ilvl="3" w:tplc="0419000F" w:tentative="1">
      <w:start w:val="1"/>
      <w:numFmt w:val="decimal"/>
      <w:lvlText w:val="%4."/>
      <w:lvlJc w:val="left"/>
      <w:pPr>
        <w:ind w:left="2095" w:hanging="360"/>
      </w:pPr>
    </w:lvl>
    <w:lvl w:ilvl="4" w:tplc="04190019" w:tentative="1">
      <w:start w:val="1"/>
      <w:numFmt w:val="lowerLetter"/>
      <w:lvlText w:val="%5."/>
      <w:lvlJc w:val="left"/>
      <w:pPr>
        <w:ind w:left="2815" w:hanging="360"/>
      </w:pPr>
    </w:lvl>
    <w:lvl w:ilvl="5" w:tplc="0419001B" w:tentative="1">
      <w:start w:val="1"/>
      <w:numFmt w:val="lowerRoman"/>
      <w:lvlText w:val="%6."/>
      <w:lvlJc w:val="right"/>
      <w:pPr>
        <w:ind w:left="3535" w:hanging="180"/>
      </w:pPr>
    </w:lvl>
    <w:lvl w:ilvl="6" w:tplc="0419000F" w:tentative="1">
      <w:start w:val="1"/>
      <w:numFmt w:val="decimal"/>
      <w:lvlText w:val="%7."/>
      <w:lvlJc w:val="left"/>
      <w:pPr>
        <w:ind w:left="4255" w:hanging="360"/>
      </w:pPr>
    </w:lvl>
    <w:lvl w:ilvl="7" w:tplc="04190019" w:tentative="1">
      <w:start w:val="1"/>
      <w:numFmt w:val="lowerLetter"/>
      <w:lvlText w:val="%8."/>
      <w:lvlJc w:val="left"/>
      <w:pPr>
        <w:ind w:left="4975" w:hanging="360"/>
      </w:pPr>
    </w:lvl>
    <w:lvl w:ilvl="8" w:tplc="0419001B" w:tentative="1">
      <w:start w:val="1"/>
      <w:numFmt w:val="lowerRoman"/>
      <w:lvlText w:val="%9."/>
      <w:lvlJc w:val="right"/>
      <w:pPr>
        <w:ind w:left="5695" w:hanging="180"/>
      </w:pPr>
    </w:lvl>
  </w:abstractNum>
  <w:abstractNum w:abstractNumId="5">
    <w:nsid w:val="54423479"/>
    <w:multiLevelType w:val="multilevel"/>
    <w:tmpl w:val="83307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C01645"/>
    <w:multiLevelType w:val="hybridMultilevel"/>
    <w:tmpl w:val="264CB97C"/>
    <w:lvl w:ilvl="0" w:tplc="C21E8F3A">
      <w:start w:val="10"/>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6D6926B4"/>
    <w:multiLevelType w:val="hybridMultilevel"/>
    <w:tmpl w:val="F0A815F8"/>
    <w:lvl w:ilvl="0" w:tplc="6F103044">
      <w:start w:val="1"/>
      <w:numFmt w:val="decimal"/>
      <w:lvlText w:val="%1."/>
      <w:lvlJc w:val="left"/>
      <w:pPr>
        <w:ind w:left="405" w:hanging="360"/>
      </w:pPr>
      <w:rPr>
        <w:rFonts w:hint="default"/>
        <w:b w:val="0"/>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7A5F59DB"/>
    <w:multiLevelType w:val="hybridMultilevel"/>
    <w:tmpl w:val="E162FC2C"/>
    <w:lvl w:ilvl="0" w:tplc="61824344">
      <w:start w:val="8"/>
      <w:numFmt w:val="decimal"/>
      <w:lvlText w:val="%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num w:numId="1">
    <w:abstractNumId w:val="5"/>
  </w:num>
  <w:num w:numId="2">
    <w:abstractNumId w:val="0"/>
  </w:num>
  <w:num w:numId="3">
    <w:abstractNumId w:val="6"/>
  </w:num>
  <w:num w:numId="4">
    <w:abstractNumId w:val="3"/>
  </w:num>
  <w:num w:numId="5">
    <w:abstractNumId w:val="7"/>
  </w:num>
  <w:num w:numId="6">
    <w:abstractNumId w:val="4"/>
  </w:num>
  <w:num w:numId="7">
    <w:abstractNumId w:val="1"/>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06D5E"/>
    <w:rsid w:val="00002CB5"/>
    <w:rsid w:val="000174EB"/>
    <w:rsid w:val="00101EDB"/>
    <w:rsid w:val="001A34CB"/>
    <w:rsid w:val="001E4877"/>
    <w:rsid w:val="00275620"/>
    <w:rsid w:val="003267E4"/>
    <w:rsid w:val="003962BE"/>
    <w:rsid w:val="003A42FC"/>
    <w:rsid w:val="003D5662"/>
    <w:rsid w:val="003F203F"/>
    <w:rsid w:val="003F2B15"/>
    <w:rsid w:val="00437691"/>
    <w:rsid w:val="00462519"/>
    <w:rsid w:val="004D770F"/>
    <w:rsid w:val="004E5E0D"/>
    <w:rsid w:val="00577E5A"/>
    <w:rsid w:val="005E6F52"/>
    <w:rsid w:val="00607512"/>
    <w:rsid w:val="00615AF4"/>
    <w:rsid w:val="006440E5"/>
    <w:rsid w:val="00666E68"/>
    <w:rsid w:val="006839D0"/>
    <w:rsid w:val="00695127"/>
    <w:rsid w:val="007C487D"/>
    <w:rsid w:val="008B3AE8"/>
    <w:rsid w:val="00942403"/>
    <w:rsid w:val="00946F69"/>
    <w:rsid w:val="00A06D5E"/>
    <w:rsid w:val="00A87B68"/>
    <w:rsid w:val="00AF6E1A"/>
    <w:rsid w:val="00B40A05"/>
    <w:rsid w:val="00B4532B"/>
    <w:rsid w:val="00C5337A"/>
    <w:rsid w:val="00C80F67"/>
    <w:rsid w:val="00C87DE7"/>
    <w:rsid w:val="00D7670D"/>
    <w:rsid w:val="00D94149"/>
    <w:rsid w:val="00DB64F8"/>
    <w:rsid w:val="00E01C24"/>
    <w:rsid w:val="00ED10A1"/>
    <w:rsid w:val="00F61D35"/>
    <w:rsid w:val="00FD38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D5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6D5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6D5E"/>
  </w:style>
  <w:style w:type="table" w:styleId="a4">
    <w:name w:val="Table Grid"/>
    <w:basedOn w:val="a1"/>
    <w:uiPriority w:val="59"/>
    <w:rsid w:val="00A06D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A06D5E"/>
    <w:pPr>
      <w:ind w:left="720"/>
      <w:contextualSpacing/>
    </w:pPr>
  </w:style>
  <w:style w:type="paragraph" w:styleId="a6">
    <w:name w:val="Balloon Text"/>
    <w:basedOn w:val="a"/>
    <w:link w:val="a7"/>
    <w:uiPriority w:val="99"/>
    <w:semiHidden/>
    <w:unhideWhenUsed/>
    <w:rsid w:val="00A06D5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6D5E"/>
    <w:rPr>
      <w:rFonts w:ascii="Tahoma" w:hAnsi="Tahoma" w:cs="Tahoma"/>
      <w:sz w:val="16"/>
      <w:szCs w:val="16"/>
    </w:rPr>
  </w:style>
  <w:style w:type="paragraph" w:styleId="a8">
    <w:name w:val="header"/>
    <w:basedOn w:val="a"/>
    <w:link w:val="a9"/>
    <w:uiPriority w:val="99"/>
    <w:semiHidden/>
    <w:unhideWhenUsed/>
    <w:rsid w:val="00A06D5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06D5E"/>
  </w:style>
  <w:style w:type="paragraph" w:styleId="aa">
    <w:name w:val="footer"/>
    <w:basedOn w:val="a"/>
    <w:link w:val="ab"/>
    <w:uiPriority w:val="99"/>
    <w:unhideWhenUsed/>
    <w:rsid w:val="00A06D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6D5E"/>
  </w:style>
  <w:style w:type="character" w:styleId="ac">
    <w:name w:val="Strong"/>
    <w:basedOn w:val="a0"/>
    <w:uiPriority w:val="22"/>
    <w:qFormat/>
    <w:rsid w:val="00607512"/>
    <w:rPr>
      <w:b/>
      <w:bCs/>
    </w:rPr>
  </w:style>
  <w:style w:type="character" w:styleId="ad">
    <w:name w:val="Emphasis"/>
    <w:basedOn w:val="a0"/>
    <w:uiPriority w:val="20"/>
    <w:qFormat/>
    <w:rsid w:val="00607512"/>
    <w:rPr>
      <w:i/>
      <w:iCs/>
    </w:rPr>
  </w:style>
  <w:style w:type="character" w:styleId="ae">
    <w:name w:val="Hyperlink"/>
    <w:basedOn w:val="a0"/>
    <w:uiPriority w:val="99"/>
    <w:unhideWhenUsed/>
    <w:rsid w:val="00B4532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6637D-EE51-49F1-8415-995CEE444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16</Pages>
  <Words>3652</Words>
  <Characters>20821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Кайль</dc:creator>
  <cp:lastModifiedBy>Domovodstvo</cp:lastModifiedBy>
  <cp:revision>7</cp:revision>
  <dcterms:created xsi:type="dcterms:W3CDTF">2017-10-02T10:58:00Z</dcterms:created>
  <dcterms:modified xsi:type="dcterms:W3CDTF">2018-10-07T09:52:00Z</dcterms:modified>
</cp:coreProperties>
</file>